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2513"/>
        <w:gridCol w:w="4751"/>
        <w:gridCol w:w="2306"/>
      </w:tblGrid>
      <w:tr w:rsidR="0031414C" w:rsidRPr="00793A22">
        <w:trPr>
          <w:trHeight w:val="1506"/>
        </w:trPr>
        <w:tc>
          <w:tcPr>
            <w:tcW w:w="5000" w:type="pct"/>
            <w:gridSpan w:val="3"/>
            <w:tcBorders>
              <w:top w:val="single" w:sz="24" w:space="0" w:color="auto"/>
              <w:bottom w:val="single" w:sz="24" w:space="0" w:color="auto"/>
            </w:tcBorders>
          </w:tcPr>
          <w:p w:rsidR="00696E4D" w:rsidRPr="00793A22" w:rsidRDefault="00696E4D" w:rsidP="00CA44B9">
            <w:pPr>
              <w:spacing w:before="200"/>
              <w:jc w:val="center"/>
              <w:rPr>
                <w:b/>
                <w:color w:val="auto"/>
                <w:szCs w:val="24"/>
              </w:rPr>
            </w:pPr>
            <w:r w:rsidRPr="00793A22">
              <w:rPr>
                <w:b/>
                <w:color w:val="auto"/>
                <w:szCs w:val="24"/>
              </w:rPr>
              <w:t>ЕВРАЗИЙСКИЙ СОВЕТ ПО СТАНДАРТИЗАЦИИ, МЕТРОЛОГИИ И СЕРТИФИКАЦИИ</w:t>
            </w:r>
          </w:p>
          <w:p w:rsidR="00696E4D" w:rsidRPr="00793A22" w:rsidRDefault="00696E4D" w:rsidP="00CA44B9">
            <w:pPr>
              <w:spacing w:line="360" w:lineRule="auto"/>
              <w:jc w:val="center"/>
              <w:rPr>
                <w:b/>
                <w:color w:val="auto"/>
                <w:szCs w:val="24"/>
                <w:lang w:val="en-US"/>
              </w:rPr>
            </w:pPr>
            <w:r w:rsidRPr="00793A22">
              <w:rPr>
                <w:b/>
                <w:color w:val="auto"/>
                <w:szCs w:val="24"/>
                <w:lang w:val="en-US"/>
              </w:rPr>
              <w:t>(</w:t>
            </w:r>
            <w:r w:rsidRPr="00793A22">
              <w:rPr>
                <w:b/>
                <w:color w:val="auto"/>
                <w:szCs w:val="24"/>
              </w:rPr>
              <w:t>ЕАСС</w:t>
            </w:r>
            <w:r w:rsidRPr="00793A22">
              <w:rPr>
                <w:b/>
                <w:color w:val="auto"/>
                <w:szCs w:val="24"/>
                <w:lang w:val="en-US"/>
              </w:rPr>
              <w:t>)</w:t>
            </w:r>
          </w:p>
          <w:p w:rsidR="00696E4D" w:rsidRPr="00793A22" w:rsidRDefault="00696E4D" w:rsidP="00CA44B9">
            <w:pPr>
              <w:jc w:val="center"/>
              <w:rPr>
                <w:b/>
                <w:color w:val="auto"/>
                <w:szCs w:val="24"/>
                <w:lang w:val="en-US"/>
              </w:rPr>
            </w:pPr>
            <w:r w:rsidRPr="00793A22">
              <w:rPr>
                <w:b/>
                <w:color w:val="auto"/>
                <w:szCs w:val="24"/>
                <w:lang w:val="en-US"/>
              </w:rPr>
              <w:t>EURO-AZIAN COUNCIL FOR STANDARDIZATION, METROLOGY AND CERTIFICATION</w:t>
            </w:r>
          </w:p>
          <w:p w:rsidR="0031414C" w:rsidRPr="00793A22" w:rsidRDefault="00696E4D" w:rsidP="00CA44B9">
            <w:pPr>
              <w:spacing w:line="360" w:lineRule="auto"/>
              <w:jc w:val="center"/>
              <w:rPr>
                <w:b/>
                <w:color w:val="auto"/>
                <w:szCs w:val="24"/>
                <w:lang w:val="en-US"/>
              </w:rPr>
            </w:pPr>
            <w:r w:rsidRPr="00793A22">
              <w:rPr>
                <w:b/>
                <w:color w:val="auto"/>
                <w:szCs w:val="24"/>
                <w:lang w:val="en-US"/>
              </w:rPr>
              <w:t>(EASC)</w:t>
            </w:r>
          </w:p>
        </w:tc>
      </w:tr>
      <w:tr w:rsidR="0031414C" w:rsidRPr="00793A22" w:rsidTr="004667CE">
        <w:trPr>
          <w:trHeight w:val="2188"/>
        </w:trPr>
        <w:tc>
          <w:tcPr>
            <w:tcW w:w="1313" w:type="pct"/>
            <w:tcBorders>
              <w:top w:val="single" w:sz="24" w:space="0" w:color="auto"/>
              <w:bottom w:val="single" w:sz="18" w:space="0" w:color="auto"/>
            </w:tcBorders>
            <w:vAlign w:val="center"/>
          </w:tcPr>
          <w:p w:rsidR="0031414C" w:rsidRPr="00793A22" w:rsidRDefault="005D529A" w:rsidP="00CA44B9">
            <w:pPr>
              <w:jc w:val="center"/>
              <w:rPr>
                <w:color w:val="auto"/>
                <w:szCs w:val="24"/>
              </w:rPr>
            </w:pPr>
            <w:r w:rsidRPr="00793A22">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793A22" w:rsidRDefault="0031414C" w:rsidP="00CA44B9">
            <w:pPr>
              <w:spacing w:before="600" w:line="360" w:lineRule="auto"/>
              <w:jc w:val="center"/>
              <w:rPr>
                <w:b/>
                <w:color w:val="auto"/>
                <w:spacing w:val="30"/>
                <w:szCs w:val="24"/>
                <w:lang w:val="en-US"/>
              </w:rPr>
            </w:pPr>
            <w:r w:rsidRPr="00793A22">
              <w:rPr>
                <w:b/>
                <w:color w:val="auto"/>
                <w:spacing w:val="30"/>
                <w:szCs w:val="24"/>
              </w:rPr>
              <w:t>МЕЖГОСУДАРСТВЕННЫЙ</w:t>
            </w:r>
          </w:p>
          <w:p w:rsidR="0031414C" w:rsidRPr="00793A22" w:rsidRDefault="0031414C" w:rsidP="00CA44B9">
            <w:pPr>
              <w:spacing w:line="360" w:lineRule="auto"/>
              <w:jc w:val="center"/>
              <w:rPr>
                <w:color w:val="auto"/>
                <w:szCs w:val="24"/>
              </w:rPr>
            </w:pPr>
            <w:r w:rsidRPr="00793A22">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793A22" w:rsidRDefault="0031414C" w:rsidP="00CA44B9">
            <w:pPr>
              <w:rPr>
                <w:b/>
                <w:color w:val="auto"/>
                <w:szCs w:val="24"/>
              </w:rPr>
            </w:pPr>
            <w:r w:rsidRPr="00793A22">
              <w:rPr>
                <w:b/>
                <w:color w:val="auto"/>
                <w:szCs w:val="24"/>
              </w:rPr>
              <w:t xml:space="preserve">ГОСТ </w:t>
            </w:r>
          </w:p>
          <w:p w:rsidR="00CC6834" w:rsidRPr="00793A22" w:rsidRDefault="00CE5971" w:rsidP="00CA44B9">
            <w:pPr>
              <w:rPr>
                <w:b/>
                <w:color w:val="auto"/>
                <w:szCs w:val="24"/>
              </w:rPr>
            </w:pPr>
            <w:r w:rsidRPr="00793A22">
              <w:rPr>
                <w:b/>
                <w:color w:val="auto"/>
                <w:szCs w:val="24"/>
                <w:lang w:val="en-US"/>
              </w:rPr>
              <w:t>ISO</w:t>
            </w:r>
            <w:r w:rsidRPr="00793A22">
              <w:rPr>
                <w:b/>
                <w:color w:val="auto"/>
                <w:szCs w:val="24"/>
              </w:rPr>
              <w:t xml:space="preserve"> </w:t>
            </w:r>
          </w:p>
          <w:p w:rsidR="00CE5971" w:rsidRPr="00793A22" w:rsidRDefault="0086700E" w:rsidP="00CA44B9">
            <w:pPr>
              <w:rPr>
                <w:b/>
                <w:color w:val="auto"/>
                <w:szCs w:val="24"/>
              </w:rPr>
            </w:pPr>
            <w:r w:rsidRPr="00793A22">
              <w:rPr>
                <w:b/>
                <w:color w:val="auto"/>
                <w:szCs w:val="24"/>
              </w:rPr>
              <w:t>1518-1</w:t>
            </w:r>
          </w:p>
          <w:p w:rsidR="003C0B21" w:rsidRPr="00793A22" w:rsidRDefault="006F29E4" w:rsidP="00CA44B9">
            <w:pPr>
              <w:rPr>
                <w:b/>
                <w:color w:val="auto"/>
                <w:szCs w:val="24"/>
              </w:rPr>
            </w:pPr>
            <w:r w:rsidRPr="00793A22">
              <w:rPr>
                <w:i/>
                <w:color w:val="auto"/>
                <w:szCs w:val="24"/>
              </w:rPr>
              <w:t xml:space="preserve">(проект </w:t>
            </w:r>
            <w:r w:rsidRPr="00793A22">
              <w:rPr>
                <w:i/>
                <w:color w:val="auto"/>
                <w:szCs w:val="24"/>
                <w:lang w:val="en-US"/>
              </w:rPr>
              <w:t>KZ</w:t>
            </w:r>
            <w:r w:rsidR="003C0B21" w:rsidRPr="00793A22">
              <w:rPr>
                <w:i/>
                <w:color w:val="auto"/>
                <w:szCs w:val="24"/>
              </w:rPr>
              <w:t>, первая редакция)</w:t>
            </w:r>
          </w:p>
          <w:p w:rsidR="0031414C" w:rsidRPr="00793A22" w:rsidRDefault="0031414C" w:rsidP="00CA44B9">
            <w:pPr>
              <w:ind w:left="253"/>
              <w:rPr>
                <w:b/>
                <w:color w:val="auto"/>
                <w:szCs w:val="24"/>
              </w:rPr>
            </w:pPr>
          </w:p>
        </w:tc>
      </w:tr>
      <w:tr w:rsidR="0031414C" w:rsidRPr="00793A22">
        <w:trPr>
          <w:trHeight w:val="1375"/>
        </w:trPr>
        <w:tc>
          <w:tcPr>
            <w:tcW w:w="5000" w:type="pct"/>
            <w:gridSpan w:val="3"/>
            <w:tcBorders>
              <w:top w:val="single" w:sz="18" w:space="0" w:color="auto"/>
            </w:tcBorders>
            <w:vAlign w:val="center"/>
          </w:tcPr>
          <w:p w:rsidR="0031414C" w:rsidRPr="00793A22" w:rsidRDefault="0031414C" w:rsidP="00CA44B9">
            <w:pPr>
              <w:jc w:val="center"/>
              <w:rPr>
                <w:color w:val="auto"/>
                <w:szCs w:val="24"/>
              </w:rPr>
            </w:pPr>
          </w:p>
          <w:p w:rsidR="0031414C" w:rsidRPr="00793A22" w:rsidRDefault="0031414C" w:rsidP="00CA44B9">
            <w:pPr>
              <w:jc w:val="center"/>
              <w:rPr>
                <w:color w:val="auto"/>
                <w:szCs w:val="24"/>
              </w:rPr>
            </w:pPr>
          </w:p>
          <w:p w:rsidR="008A0238" w:rsidRPr="00793A22" w:rsidRDefault="008A0238" w:rsidP="00CA44B9">
            <w:pPr>
              <w:jc w:val="center"/>
              <w:rPr>
                <w:color w:val="auto"/>
                <w:szCs w:val="24"/>
              </w:rPr>
            </w:pPr>
          </w:p>
          <w:p w:rsidR="0086700E" w:rsidRPr="00793A22" w:rsidRDefault="0086700E" w:rsidP="00CA44B9">
            <w:pPr>
              <w:jc w:val="center"/>
              <w:rPr>
                <w:color w:val="auto"/>
                <w:szCs w:val="24"/>
              </w:rPr>
            </w:pPr>
          </w:p>
          <w:p w:rsidR="00F604E7" w:rsidRPr="00793A22" w:rsidRDefault="00F604E7" w:rsidP="00CA44B9">
            <w:pPr>
              <w:jc w:val="center"/>
              <w:rPr>
                <w:color w:val="auto"/>
                <w:szCs w:val="24"/>
              </w:rPr>
            </w:pPr>
          </w:p>
          <w:p w:rsidR="008E7893" w:rsidRPr="00793A22" w:rsidRDefault="008E7893" w:rsidP="00CA44B9">
            <w:pPr>
              <w:jc w:val="center"/>
              <w:rPr>
                <w:color w:val="auto"/>
                <w:szCs w:val="24"/>
              </w:rPr>
            </w:pPr>
          </w:p>
          <w:p w:rsidR="00FD31CF" w:rsidRPr="00793A22" w:rsidRDefault="00CE5971" w:rsidP="00CA44B9">
            <w:pPr>
              <w:jc w:val="center"/>
              <w:rPr>
                <w:b/>
                <w:color w:val="auto"/>
                <w:szCs w:val="24"/>
              </w:rPr>
            </w:pPr>
            <w:r w:rsidRPr="00793A22">
              <w:rPr>
                <w:b/>
                <w:color w:val="auto"/>
                <w:szCs w:val="24"/>
              </w:rPr>
              <w:t>Материалы лакокрасочные.</w:t>
            </w:r>
          </w:p>
          <w:p w:rsidR="001F4D4B" w:rsidRPr="00793A22" w:rsidRDefault="001F4D4B" w:rsidP="00CA44B9">
            <w:pPr>
              <w:jc w:val="center"/>
              <w:rPr>
                <w:b/>
                <w:color w:val="auto"/>
                <w:szCs w:val="24"/>
              </w:rPr>
            </w:pPr>
          </w:p>
          <w:p w:rsidR="00CE5971" w:rsidRPr="00793A22" w:rsidRDefault="0086700E" w:rsidP="00CA44B9">
            <w:pPr>
              <w:jc w:val="center"/>
              <w:rPr>
                <w:b/>
                <w:color w:val="auto"/>
                <w:szCs w:val="24"/>
              </w:rPr>
            </w:pPr>
            <w:r w:rsidRPr="00793A22">
              <w:rPr>
                <w:rFonts w:eastAsia="SimSun"/>
                <w:b/>
                <w:bCs/>
                <w:color w:val="auto"/>
                <w:szCs w:val="24"/>
              </w:rPr>
              <w:t>ОПРЕДЕЛЕНИЕ СТОЙКОСТИ К ЦАРАПАНИЮ</w:t>
            </w:r>
            <w:r w:rsidR="00CE5971" w:rsidRPr="00793A22">
              <w:rPr>
                <w:rFonts w:eastAsia="SimSun"/>
                <w:b/>
                <w:bCs/>
                <w:color w:val="auto"/>
                <w:szCs w:val="24"/>
              </w:rPr>
              <w:t>.</w:t>
            </w:r>
          </w:p>
          <w:p w:rsidR="001F4D4B" w:rsidRPr="00793A22" w:rsidRDefault="001F4D4B" w:rsidP="00CA44B9">
            <w:pPr>
              <w:jc w:val="center"/>
              <w:rPr>
                <w:b/>
                <w:color w:val="auto"/>
                <w:szCs w:val="24"/>
              </w:rPr>
            </w:pPr>
          </w:p>
          <w:p w:rsidR="00CE5971" w:rsidRPr="00793A22" w:rsidRDefault="00CE5971" w:rsidP="0086700E">
            <w:pPr>
              <w:jc w:val="center"/>
              <w:rPr>
                <w:color w:val="auto"/>
                <w:spacing w:val="2"/>
                <w:szCs w:val="24"/>
              </w:rPr>
            </w:pPr>
            <w:r w:rsidRPr="00793A22">
              <w:rPr>
                <w:b/>
                <w:color w:val="auto"/>
                <w:szCs w:val="24"/>
              </w:rPr>
              <w:t xml:space="preserve">Часть </w:t>
            </w:r>
            <w:r w:rsidR="0086700E" w:rsidRPr="00793A22">
              <w:rPr>
                <w:b/>
                <w:color w:val="auto"/>
                <w:szCs w:val="24"/>
              </w:rPr>
              <w:t>1</w:t>
            </w:r>
            <w:r w:rsidRPr="00793A22">
              <w:rPr>
                <w:b/>
                <w:color w:val="auto"/>
                <w:szCs w:val="24"/>
              </w:rPr>
              <w:t>.</w:t>
            </w:r>
            <w:r w:rsidR="00423128" w:rsidRPr="00793A22">
              <w:rPr>
                <w:b/>
                <w:color w:val="auto"/>
                <w:szCs w:val="24"/>
              </w:rPr>
              <w:t xml:space="preserve"> </w:t>
            </w:r>
            <w:r w:rsidR="0086700E" w:rsidRPr="00793A22">
              <w:rPr>
                <w:b/>
                <w:color w:val="auto"/>
                <w:szCs w:val="24"/>
              </w:rPr>
              <w:t>Метод с постоянной нагрузкой</w:t>
            </w:r>
          </w:p>
          <w:p w:rsidR="00CE5971" w:rsidRPr="00793A22" w:rsidRDefault="00CE5971" w:rsidP="00CA44B9">
            <w:pPr>
              <w:jc w:val="center"/>
              <w:rPr>
                <w:b/>
                <w:color w:val="auto"/>
                <w:szCs w:val="24"/>
              </w:rPr>
            </w:pPr>
            <w:r w:rsidRPr="00793A22">
              <w:rPr>
                <w:b/>
                <w:color w:val="auto"/>
                <w:szCs w:val="24"/>
              </w:rPr>
              <w:t xml:space="preserve">  </w:t>
            </w:r>
          </w:p>
          <w:p w:rsidR="001F4D4B" w:rsidRPr="00793A22" w:rsidRDefault="001F4D4B" w:rsidP="0086700E">
            <w:pPr>
              <w:jc w:val="center"/>
              <w:rPr>
                <w:b/>
                <w:color w:val="auto"/>
                <w:szCs w:val="24"/>
              </w:rPr>
            </w:pPr>
            <w:r w:rsidRPr="00793A22">
              <w:rPr>
                <w:b/>
                <w:color w:val="auto"/>
                <w:szCs w:val="24"/>
              </w:rPr>
              <w:t>(</w:t>
            </w:r>
            <w:r w:rsidRPr="00793A22">
              <w:rPr>
                <w:b/>
                <w:color w:val="auto"/>
                <w:szCs w:val="24"/>
                <w:lang w:val="en-US"/>
              </w:rPr>
              <w:t>ISO</w:t>
            </w:r>
            <w:r w:rsidRPr="00793A22">
              <w:rPr>
                <w:b/>
                <w:color w:val="auto"/>
                <w:szCs w:val="24"/>
              </w:rPr>
              <w:t xml:space="preserve"> </w:t>
            </w:r>
            <w:r w:rsidR="0086700E" w:rsidRPr="00793A22">
              <w:rPr>
                <w:b/>
                <w:color w:val="auto"/>
                <w:szCs w:val="24"/>
              </w:rPr>
              <w:t>1518-1:2019</w:t>
            </w:r>
            <w:r w:rsidRPr="00793A22">
              <w:rPr>
                <w:b/>
                <w:color w:val="auto"/>
                <w:szCs w:val="24"/>
              </w:rPr>
              <w:t xml:space="preserve">, </w:t>
            </w:r>
            <w:r w:rsidRPr="00793A22">
              <w:rPr>
                <w:b/>
                <w:color w:val="auto"/>
                <w:szCs w:val="24"/>
                <w:lang w:val="en-US"/>
              </w:rPr>
              <w:t>IDT</w:t>
            </w:r>
            <w:r w:rsidRPr="00793A22">
              <w:rPr>
                <w:b/>
                <w:color w:val="auto"/>
                <w:szCs w:val="24"/>
              </w:rPr>
              <w:t>)</w:t>
            </w:r>
          </w:p>
        </w:tc>
      </w:tr>
      <w:tr w:rsidR="00DC0211" w:rsidRPr="00793A22">
        <w:trPr>
          <w:trHeight w:val="2832"/>
        </w:trPr>
        <w:tc>
          <w:tcPr>
            <w:tcW w:w="5000" w:type="pct"/>
            <w:gridSpan w:val="3"/>
            <w:vAlign w:val="center"/>
          </w:tcPr>
          <w:p w:rsidR="00DC0211" w:rsidRPr="00793A22" w:rsidRDefault="00DC0211" w:rsidP="00CA44B9">
            <w:pPr>
              <w:jc w:val="center"/>
              <w:rPr>
                <w:color w:val="auto"/>
                <w:szCs w:val="24"/>
              </w:rPr>
            </w:pPr>
            <w:r w:rsidRPr="00793A22">
              <w:rPr>
                <w:color w:val="auto"/>
                <w:szCs w:val="24"/>
              </w:rPr>
              <w:t xml:space="preserve">Настоящий проект стандарта не подлежит </w:t>
            </w:r>
          </w:p>
          <w:p w:rsidR="00DC0211" w:rsidRPr="00793A22" w:rsidRDefault="00DC0211" w:rsidP="001F4D4B">
            <w:pPr>
              <w:jc w:val="center"/>
              <w:rPr>
                <w:color w:val="auto"/>
                <w:szCs w:val="24"/>
              </w:rPr>
            </w:pPr>
            <w:r w:rsidRPr="00793A22">
              <w:rPr>
                <w:color w:val="auto"/>
                <w:szCs w:val="24"/>
              </w:rPr>
              <w:t>применению до его принятия</w:t>
            </w:r>
          </w:p>
        </w:tc>
      </w:tr>
    </w:tbl>
    <w:p w:rsidR="008E7893" w:rsidRPr="00793A22" w:rsidRDefault="008E7893" w:rsidP="00CA44B9">
      <w:pPr>
        <w:rPr>
          <w:color w:val="auto"/>
        </w:rPr>
      </w:pPr>
    </w:p>
    <w:p w:rsidR="00F11C36" w:rsidRPr="00793A22" w:rsidRDefault="00F11C36" w:rsidP="00CA44B9">
      <w:pPr>
        <w:jc w:val="center"/>
        <w:rPr>
          <w:bCs/>
          <w:color w:val="auto"/>
          <w:szCs w:val="24"/>
        </w:rPr>
      </w:pPr>
    </w:p>
    <w:p w:rsidR="001F2D2F" w:rsidRPr="00793A22" w:rsidRDefault="001F2D2F" w:rsidP="00CA44B9">
      <w:pPr>
        <w:jc w:val="center"/>
        <w:rPr>
          <w:bCs/>
          <w:color w:val="auto"/>
          <w:szCs w:val="24"/>
        </w:rPr>
      </w:pPr>
    </w:p>
    <w:p w:rsidR="001F4D4B" w:rsidRPr="00793A22" w:rsidRDefault="001F4D4B" w:rsidP="00CA44B9">
      <w:pPr>
        <w:jc w:val="center"/>
        <w:rPr>
          <w:b/>
          <w:bCs/>
          <w:color w:val="auto"/>
          <w:szCs w:val="24"/>
        </w:rPr>
      </w:pPr>
    </w:p>
    <w:p w:rsidR="00F11C36" w:rsidRPr="00793A22" w:rsidRDefault="00F11C36" w:rsidP="00CA44B9">
      <w:pPr>
        <w:jc w:val="center"/>
        <w:rPr>
          <w:b/>
          <w:bCs/>
          <w:color w:val="auto"/>
          <w:szCs w:val="24"/>
        </w:rPr>
      </w:pPr>
      <w:r w:rsidRPr="00793A22">
        <w:rPr>
          <w:b/>
          <w:bCs/>
          <w:color w:val="auto"/>
          <w:szCs w:val="24"/>
        </w:rPr>
        <w:t>Минск</w:t>
      </w:r>
    </w:p>
    <w:p w:rsidR="006215AD" w:rsidRPr="00793A22" w:rsidRDefault="00450CD8" w:rsidP="00CA44B9">
      <w:pPr>
        <w:pStyle w:val="6"/>
        <w:tabs>
          <w:tab w:val="left" w:pos="0"/>
        </w:tabs>
        <w:spacing w:before="0" w:after="0"/>
        <w:ind w:firstLine="0"/>
        <w:jc w:val="center"/>
        <w:rPr>
          <w:rFonts w:ascii="Arial" w:hAnsi="Arial"/>
          <w:color w:val="auto"/>
          <w:sz w:val="24"/>
          <w:szCs w:val="24"/>
        </w:rPr>
      </w:pPr>
      <w:r w:rsidRPr="00793A22">
        <w:rPr>
          <w:rFonts w:ascii="Arial" w:hAnsi="Arial"/>
          <w:color w:val="auto"/>
          <w:sz w:val="24"/>
          <w:szCs w:val="24"/>
        </w:rPr>
        <w:t>Евразийский совет</w:t>
      </w:r>
      <w:r w:rsidR="00351DDA" w:rsidRPr="00793A22">
        <w:rPr>
          <w:rFonts w:ascii="Arial" w:hAnsi="Arial"/>
          <w:color w:val="auto"/>
          <w:sz w:val="24"/>
          <w:szCs w:val="24"/>
        </w:rPr>
        <w:t xml:space="preserve"> </w:t>
      </w:r>
      <w:r w:rsidR="00F310E7" w:rsidRPr="00793A22">
        <w:rPr>
          <w:rFonts w:ascii="Arial" w:hAnsi="Arial"/>
          <w:color w:val="auto"/>
          <w:sz w:val="24"/>
          <w:szCs w:val="24"/>
        </w:rPr>
        <w:t>п</w:t>
      </w:r>
      <w:r w:rsidRPr="00793A22">
        <w:rPr>
          <w:rFonts w:ascii="Arial" w:hAnsi="Arial"/>
          <w:color w:val="auto"/>
          <w:sz w:val="24"/>
          <w:szCs w:val="24"/>
        </w:rPr>
        <w:t xml:space="preserve">о </w:t>
      </w:r>
      <w:r w:rsidR="00F310E7" w:rsidRPr="00793A22">
        <w:rPr>
          <w:rFonts w:ascii="Arial" w:hAnsi="Arial"/>
          <w:color w:val="auto"/>
          <w:sz w:val="24"/>
          <w:szCs w:val="24"/>
        </w:rPr>
        <w:t xml:space="preserve">стандартизации, метрологии и сертификации </w:t>
      </w:r>
    </w:p>
    <w:p w:rsidR="00357ED4" w:rsidRPr="00793A22" w:rsidRDefault="006215AD" w:rsidP="00CA44B9">
      <w:pPr>
        <w:pStyle w:val="61"/>
        <w:rPr>
          <w:rFonts w:ascii="Arial" w:hAnsi="Arial"/>
          <w:b/>
          <w:color w:val="auto"/>
          <w:szCs w:val="24"/>
          <w:lang w:val="ru-RU"/>
        </w:rPr>
      </w:pPr>
      <w:r w:rsidRPr="00793A22">
        <w:rPr>
          <w:rFonts w:ascii="Arial" w:hAnsi="Arial"/>
          <w:b/>
          <w:color w:val="auto"/>
          <w:szCs w:val="24"/>
          <w:lang w:val="ru-RU"/>
        </w:rPr>
        <w:t>201</w:t>
      </w:r>
    </w:p>
    <w:p w:rsidR="00B734A8" w:rsidRPr="00793A22" w:rsidRDefault="00B734A8" w:rsidP="00CA44B9">
      <w:pPr>
        <w:rPr>
          <w:b/>
          <w:snapToGrid w:val="0"/>
          <w:color w:val="auto"/>
          <w:szCs w:val="24"/>
        </w:rPr>
      </w:pPr>
      <w:r w:rsidRPr="00793A22">
        <w:rPr>
          <w:b/>
          <w:color w:val="auto"/>
          <w:szCs w:val="24"/>
        </w:rPr>
        <w:br w:type="page"/>
      </w:r>
    </w:p>
    <w:p w:rsidR="0031414C" w:rsidRPr="00793A22" w:rsidRDefault="0031414C" w:rsidP="00CA44B9">
      <w:pPr>
        <w:pStyle w:val="61"/>
        <w:spacing w:before="159" w:after="102"/>
        <w:rPr>
          <w:rFonts w:ascii="Arial" w:hAnsi="Arial"/>
          <w:b/>
          <w:color w:val="auto"/>
          <w:szCs w:val="24"/>
          <w:lang w:val="ru-RU"/>
        </w:rPr>
      </w:pPr>
      <w:r w:rsidRPr="00793A22">
        <w:rPr>
          <w:rFonts w:ascii="Arial" w:hAnsi="Arial"/>
          <w:b/>
          <w:color w:val="auto"/>
          <w:szCs w:val="24"/>
          <w:lang w:val="ru-RU"/>
        </w:rPr>
        <w:lastRenderedPageBreak/>
        <w:t>Предисловие</w:t>
      </w:r>
    </w:p>
    <w:p w:rsidR="0031414C" w:rsidRPr="00793A22" w:rsidRDefault="0031414C" w:rsidP="008A6B3D">
      <w:pPr>
        <w:pStyle w:val="61"/>
        <w:ind w:firstLine="567"/>
        <w:jc w:val="both"/>
        <w:rPr>
          <w:rFonts w:ascii="Arial" w:hAnsi="Arial"/>
          <w:color w:val="auto"/>
          <w:szCs w:val="24"/>
          <w:lang w:val="ru-RU"/>
        </w:rPr>
      </w:pPr>
      <w:r w:rsidRPr="00793A22">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793A22" w:rsidRDefault="0031414C" w:rsidP="008A6B3D">
      <w:pPr>
        <w:pStyle w:val="af"/>
        <w:pBdr>
          <w:bottom w:val="none" w:sz="0" w:space="0" w:color="auto"/>
        </w:pBdr>
        <w:spacing w:after="0" w:line="240" w:lineRule="auto"/>
        <w:ind w:firstLine="567"/>
        <w:jc w:val="both"/>
        <w:rPr>
          <w:b w:val="0"/>
          <w:bCs/>
          <w:color w:val="auto"/>
          <w:sz w:val="24"/>
          <w:szCs w:val="24"/>
        </w:rPr>
      </w:pPr>
      <w:r w:rsidRPr="00793A22">
        <w:rPr>
          <w:b w:val="0"/>
          <w:color w:val="auto"/>
          <w:sz w:val="24"/>
          <w:szCs w:val="24"/>
        </w:rPr>
        <w:t>Цели, основные принципы и основной порядок проведения работ по межгосударственной станда</w:t>
      </w:r>
      <w:r w:rsidR="008A0238" w:rsidRPr="00793A22">
        <w:rPr>
          <w:b w:val="0"/>
          <w:color w:val="auto"/>
          <w:sz w:val="24"/>
          <w:szCs w:val="24"/>
        </w:rPr>
        <w:t>ртизации установлены ГОСТ 1.0</w:t>
      </w:r>
      <w:r w:rsidRPr="00793A22">
        <w:rPr>
          <w:b w:val="0"/>
          <w:color w:val="auto"/>
          <w:sz w:val="24"/>
          <w:szCs w:val="24"/>
        </w:rPr>
        <w:t xml:space="preserve"> «</w:t>
      </w:r>
      <w:r w:rsidR="008A0238" w:rsidRPr="00793A22">
        <w:rPr>
          <w:b w:val="0"/>
          <w:color w:val="auto"/>
          <w:sz w:val="24"/>
          <w:szCs w:val="24"/>
        </w:rPr>
        <w:t>Межгосударственная система стандартизации. Основные положения</w:t>
      </w:r>
      <w:r w:rsidRPr="00793A22">
        <w:rPr>
          <w:b w:val="0"/>
          <w:color w:val="auto"/>
          <w:sz w:val="24"/>
          <w:szCs w:val="24"/>
        </w:rPr>
        <w:t>» и</w:t>
      </w:r>
      <w:r w:rsidR="00FD31CF" w:rsidRPr="00793A22">
        <w:rPr>
          <w:b w:val="0"/>
          <w:color w:val="auto"/>
          <w:sz w:val="24"/>
          <w:szCs w:val="24"/>
        </w:rPr>
        <w:br/>
      </w:r>
      <w:r w:rsidRPr="00793A22">
        <w:rPr>
          <w:b w:val="0"/>
          <w:bCs/>
          <w:color w:val="auto"/>
          <w:sz w:val="24"/>
          <w:szCs w:val="24"/>
        </w:rPr>
        <w:t>ГОСТ 1.2</w:t>
      </w:r>
      <w:r w:rsidR="009B6884" w:rsidRPr="00793A22">
        <w:rPr>
          <w:b w:val="0"/>
          <w:bCs/>
          <w:color w:val="auto"/>
          <w:sz w:val="24"/>
          <w:szCs w:val="24"/>
        </w:rPr>
        <w:t xml:space="preserve"> </w:t>
      </w:r>
      <w:r w:rsidRPr="00793A22">
        <w:rPr>
          <w:b w:val="0"/>
          <w:bCs/>
          <w:color w:val="auto"/>
          <w:sz w:val="24"/>
          <w:szCs w:val="24"/>
        </w:rPr>
        <w:t>«</w:t>
      </w:r>
      <w:r w:rsidR="008A0238" w:rsidRPr="00793A22">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793A22">
        <w:rPr>
          <w:b w:val="0"/>
          <w:bCs/>
          <w:color w:val="auto"/>
          <w:sz w:val="24"/>
          <w:szCs w:val="24"/>
        </w:rPr>
        <w:t>»</w:t>
      </w:r>
    </w:p>
    <w:p w:rsidR="0031414C" w:rsidRPr="00793A22" w:rsidRDefault="0031414C" w:rsidP="008A6B3D">
      <w:pPr>
        <w:pStyle w:val="61"/>
        <w:ind w:firstLine="567"/>
        <w:jc w:val="both"/>
        <w:rPr>
          <w:rFonts w:ascii="Arial" w:hAnsi="Arial"/>
          <w:color w:val="auto"/>
          <w:szCs w:val="24"/>
          <w:lang w:val="ru-RU"/>
        </w:rPr>
      </w:pPr>
    </w:p>
    <w:p w:rsidR="0031414C" w:rsidRPr="00793A22" w:rsidRDefault="0031414C" w:rsidP="008A6B3D">
      <w:pPr>
        <w:pStyle w:val="61"/>
        <w:ind w:firstLine="567"/>
        <w:jc w:val="both"/>
        <w:rPr>
          <w:rFonts w:ascii="Arial" w:hAnsi="Arial"/>
          <w:b/>
          <w:color w:val="auto"/>
          <w:szCs w:val="24"/>
          <w:lang w:val="ru-RU"/>
        </w:rPr>
      </w:pPr>
      <w:r w:rsidRPr="00793A22">
        <w:rPr>
          <w:rFonts w:ascii="Arial" w:hAnsi="Arial"/>
          <w:b/>
          <w:color w:val="auto"/>
          <w:szCs w:val="24"/>
          <w:lang w:val="ru-RU"/>
        </w:rPr>
        <w:t>Сведения о стандарте</w:t>
      </w:r>
    </w:p>
    <w:p w:rsidR="0031414C" w:rsidRPr="00793A22" w:rsidRDefault="0031414C" w:rsidP="008A6B3D">
      <w:pPr>
        <w:pStyle w:val="61"/>
        <w:ind w:firstLine="567"/>
        <w:jc w:val="both"/>
        <w:rPr>
          <w:rFonts w:ascii="Arial" w:hAnsi="Arial"/>
          <w:color w:val="auto"/>
          <w:szCs w:val="24"/>
          <w:lang w:val="ru-RU"/>
        </w:rPr>
      </w:pPr>
    </w:p>
    <w:p w:rsidR="0031414C" w:rsidRPr="00793A22" w:rsidRDefault="0031414C" w:rsidP="008A6B3D">
      <w:pPr>
        <w:pStyle w:val="af"/>
        <w:pBdr>
          <w:bottom w:val="none" w:sz="0" w:space="0" w:color="auto"/>
        </w:pBdr>
        <w:spacing w:after="0" w:line="240" w:lineRule="auto"/>
        <w:ind w:firstLine="567"/>
        <w:jc w:val="both"/>
        <w:rPr>
          <w:b w:val="0"/>
          <w:bCs/>
          <w:color w:val="auto"/>
          <w:sz w:val="24"/>
          <w:szCs w:val="24"/>
        </w:rPr>
      </w:pPr>
      <w:r w:rsidRPr="00793A22">
        <w:rPr>
          <w:b w:val="0"/>
          <w:color w:val="auto"/>
          <w:sz w:val="24"/>
          <w:szCs w:val="24"/>
        </w:rPr>
        <w:t>1</w:t>
      </w:r>
      <w:r w:rsidR="009B6884" w:rsidRPr="00793A22">
        <w:rPr>
          <w:b w:val="0"/>
          <w:color w:val="auto"/>
          <w:sz w:val="24"/>
          <w:szCs w:val="24"/>
        </w:rPr>
        <w:t xml:space="preserve"> </w:t>
      </w:r>
      <w:r w:rsidR="009B6884" w:rsidRPr="00793A22">
        <w:rPr>
          <w:b w:val="0"/>
          <w:bCs/>
          <w:color w:val="auto"/>
          <w:sz w:val="24"/>
          <w:szCs w:val="24"/>
        </w:rPr>
        <w:t xml:space="preserve">ПОДГОТОВЛЕН </w:t>
      </w:r>
      <w:r w:rsidR="008A0238" w:rsidRPr="00793A22">
        <w:rPr>
          <w:b w:val="0"/>
          <w:bCs/>
          <w:color w:val="auto"/>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497F34" w:rsidRPr="00793A22">
        <w:rPr>
          <w:b w:val="0"/>
          <w:bCs/>
          <w:color w:val="auto"/>
          <w:sz w:val="24"/>
          <w:szCs w:val="24"/>
        </w:rPr>
        <w:t xml:space="preserve">торговли и интеграции </w:t>
      </w:r>
      <w:r w:rsidR="008A0238" w:rsidRPr="00793A22">
        <w:rPr>
          <w:b w:val="0"/>
          <w:bCs/>
          <w:color w:val="auto"/>
          <w:sz w:val="24"/>
          <w:szCs w:val="24"/>
        </w:rPr>
        <w:t>Республики Казахстан</w:t>
      </w:r>
    </w:p>
    <w:p w:rsidR="0031414C" w:rsidRPr="00793A22" w:rsidRDefault="0031414C" w:rsidP="008A6B3D">
      <w:pPr>
        <w:pStyle w:val="4"/>
        <w:ind w:firstLine="567"/>
        <w:rPr>
          <w:rFonts w:ascii="Arial" w:hAnsi="Arial"/>
          <w:color w:val="auto"/>
          <w:szCs w:val="24"/>
          <w:lang w:val="ru-RU"/>
        </w:rPr>
      </w:pPr>
      <w:r w:rsidRPr="00793A22">
        <w:rPr>
          <w:rFonts w:ascii="Arial" w:hAnsi="Arial"/>
          <w:color w:val="auto"/>
          <w:szCs w:val="24"/>
          <w:lang w:val="ru-RU"/>
        </w:rPr>
        <w:t xml:space="preserve">2 ВНЕСЕН </w:t>
      </w:r>
      <w:r w:rsidR="006F29E4" w:rsidRPr="00793A22">
        <w:rPr>
          <w:rFonts w:ascii="Arial" w:hAnsi="Arial"/>
          <w:color w:val="auto"/>
          <w:szCs w:val="24"/>
          <w:lang w:val="ru-RU"/>
        </w:rPr>
        <w:t>Комитет</w:t>
      </w:r>
      <w:r w:rsidR="00B81C2A" w:rsidRPr="00793A22">
        <w:rPr>
          <w:rFonts w:ascii="Arial" w:hAnsi="Arial"/>
          <w:color w:val="auto"/>
          <w:szCs w:val="24"/>
          <w:lang w:val="ru-RU"/>
        </w:rPr>
        <w:t>ом</w:t>
      </w:r>
      <w:r w:rsidR="00FD31CF" w:rsidRPr="00793A22">
        <w:rPr>
          <w:rFonts w:ascii="Arial" w:hAnsi="Arial"/>
          <w:color w:val="auto"/>
          <w:szCs w:val="24"/>
          <w:lang w:val="ru-RU"/>
        </w:rPr>
        <w:t xml:space="preserve"> технического регулирования</w:t>
      </w:r>
      <w:r w:rsidR="006F29E4" w:rsidRPr="00793A22">
        <w:rPr>
          <w:rFonts w:ascii="Arial" w:hAnsi="Arial"/>
          <w:color w:val="auto"/>
          <w:szCs w:val="24"/>
          <w:lang w:val="ru-RU"/>
        </w:rPr>
        <w:t xml:space="preserve"> и метрологии Министерства</w:t>
      </w:r>
      <w:r w:rsidR="003410FB" w:rsidRPr="00793A22">
        <w:rPr>
          <w:rFonts w:ascii="Arial" w:hAnsi="Arial"/>
          <w:color w:val="auto"/>
          <w:szCs w:val="24"/>
          <w:lang w:val="ru-RU"/>
        </w:rPr>
        <w:t xml:space="preserve"> </w:t>
      </w:r>
      <w:r w:rsidR="001E37EA" w:rsidRPr="00793A22">
        <w:rPr>
          <w:rFonts w:ascii="Arial" w:hAnsi="Arial"/>
          <w:color w:val="auto"/>
          <w:szCs w:val="24"/>
          <w:lang w:val="ru-RU"/>
        </w:rPr>
        <w:t>торговли и интеграции</w:t>
      </w:r>
      <w:r w:rsidR="006F29E4" w:rsidRPr="00793A22">
        <w:rPr>
          <w:rFonts w:ascii="Arial" w:hAnsi="Arial"/>
          <w:color w:val="auto"/>
          <w:szCs w:val="24"/>
          <w:lang w:val="ru-RU"/>
        </w:rPr>
        <w:t xml:space="preserve"> Республики Казахстан»</w:t>
      </w:r>
    </w:p>
    <w:p w:rsidR="0031414C" w:rsidRPr="00793A22" w:rsidRDefault="0031414C" w:rsidP="008A6B3D">
      <w:pPr>
        <w:pStyle w:val="-4"/>
        <w:ind w:firstLine="567"/>
        <w:rPr>
          <w:rFonts w:ascii="Arial" w:hAnsi="Arial"/>
          <w:color w:val="auto"/>
          <w:szCs w:val="24"/>
          <w:lang w:val="ru-RU"/>
        </w:rPr>
      </w:pPr>
      <w:r w:rsidRPr="00793A22">
        <w:rPr>
          <w:rFonts w:ascii="Arial" w:hAnsi="Arial"/>
          <w:color w:val="auto"/>
          <w:szCs w:val="24"/>
          <w:lang w:val="ru-RU"/>
        </w:rPr>
        <w:t>3 ПРИНЯТ Евразийским советом по стандартизации, метрологии и сертификации (протокол  №</w:t>
      </w:r>
      <w:r w:rsidRPr="00793A22">
        <w:rPr>
          <w:rFonts w:ascii="Arial" w:hAnsi="Arial"/>
          <w:color w:val="auto"/>
          <w:szCs w:val="24"/>
          <w:lang w:val="ru-RU"/>
        </w:rPr>
        <w:tab/>
        <w:t xml:space="preserve">          от </w:t>
      </w:r>
      <w:r w:rsidRPr="00793A22">
        <w:rPr>
          <w:rFonts w:ascii="Arial" w:hAnsi="Arial"/>
          <w:color w:val="auto"/>
          <w:szCs w:val="24"/>
          <w:lang w:val="ru-RU"/>
        </w:rPr>
        <w:tab/>
        <w:t xml:space="preserve">      20</w:t>
      </w:r>
      <w:r w:rsidRPr="00793A22">
        <w:rPr>
          <w:rFonts w:ascii="Arial" w:hAnsi="Arial"/>
          <w:color w:val="auto"/>
          <w:szCs w:val="24"/>
          <w:lang w:val="ru-RU"/>
        </w:rPr>
        <w:tab/>
        <w:t>г.).</w:t>
      </w:r>
    </w:p>
    <w:p w:rsidR="0031414C" w:rsidRPr="00793A22" w:rsidRDefault="0031414C" w:rsidP="008A6B3D">
      <w:pPr>
        <w:pStyle w:val="-4"/>
        <w:spacing w:after="120"/>
        <w:ind w:firstLine="567"/>
        <w:rPr>
          <w:rFonts w:ascii="Arial" w:hAnsi="Arial"/>
          <w:color w:val="auto"/>
          <w:szCs w:val="24"/>
          <w:lang w:val="ru-RU"/>
        </w:rPr>
      </w:pPr>
      <w:r w:rsidRPr="00793A22">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5"/>
        <w:gridCol w:w="2804"/>
        <w:gridCol w:w="3856"/>
      </w:tblGrid>
      <w:tr w:rsidR="0031414C" w:rsidRPr="00793A22">
        <w:tc>
          <w:tcPr>
            <w:tcW w:w="1481" w:type="pct"/>
            <w:tcBorders>
              <w:bottom w:val="double" w:sz="4" w:space="0" w:color="auto"/>
            </w:tcBorders>
          </w:tcPr>
          <w:p w:rsidR="0031414C" w:rsidRPr="00793A22" w:rsidRDefault="00702016" w:rsidP="00CA44B9">
            <w:pPr>
              <w:pStyle w:val="-4"/>
              <w:jc w:val="center"/>
              <w:rPr>
                <w:rFonts w:ascii="Arial" w:hAnsi="Arial"/>
                <w:color w:val="auto"/>
                <w:spacing w:val="-4"/>
                <w:szCs w:val="24"/>
                <w:lang w:val="ru-RU"/>
              </w:rPr>
            </w:pPr>
            <w:r w:rsidRPr="00793A22">
              <w:rPr>
                <w:rFonts w:ascii="Arial" w:hAnsi="Arial"/>
                <w:color w:val="auto"/>
                <w:spacing w:val="-4"/>
                <w:szCs w:val="24"/>
                <w:lang w:val="ru-RU"/>
              </w:rPr>
              <w:t>Краткое на</w:t>
            </w:r>
            <w:r w:rsidR="0031414C" w:rsidRPr="00793A22">
              <w:rPr>
                <w:rFonts w:ascii="Arial" w:hAnsi="Arial"/>
                <w:color w:val="auto"/>
                <w:spacing w:val="-4"/>
                <w:szCs w:val="24"/>
                <w:lang w:val="ru-RU"/>
              </w:rPr>
              <w:t>именование страны</w:t>
            </w:r>
          </w:p>
          <w:p w:rsidR="0031414C" w:rsidRPr="00793A22" w:rsidRDefault="0031414C" w:rsidP="00CA44B9">
            <w:pPr>
              <w:pStyle w:val="-4"/>
              <w:jc w:val="center"/>
              <w:rPr>
                <w:rFonts w:ascii="Arial" w:hAnsi="Arial"/>
                <w:color w:val="auto"/>
                <w:szCs w:val="24"/>
                <w:lang w:val="ru-RU"/>
              </w:rPr>
            </w:pPr>
            <w:r w:rsidRPr="00793A22">
              <w:rPr>
                <w:rFonts w:ascii="Arial" w:hAnsi="Arial"/>
                <w:color w:val="auto"/>
                <w:szCs w:val="24"/>
                <w:lang w:val="ru-RU"/>
              </w:rPr>
              <w:t>по МК (ИСО 3166) 004–97</w:t>
            </w:r>
          </w:p>
        </w:tc>
        <w:tc>
          <w:tcPr>
            <w:tcW w:w="1481" w:type="pct"/>
            <w:tcBorders>
              <w:bottom w:val="double" w:sz="4" w:space="0" w:color="auto"/>
            </w:tcBorders>
          </w:tcPr>
          <w:p w:rsidR="0031414C" w:rsidRPr="00793A22" w:rsidRDefault="0031414C" w:rsidP="00CA44B9">
            <w:pPr>
              <w:pStyle w:val="-4"/>
              <w:jc w:val="center"/>
              <w:rPr>
                <w:rFonts w:ascii="Arial" w:hAnsi="Arial"/>
                <w:color w:val="auto"/>
                <w:szCs w:val="24"/>
                <w:lang w:val="ru-RU"/>
              </w:rPr>
            </w:pPr>
            <w:r w:rsidRPr="00793A22">
              <w:rPr>
                <w:rFonts w:ascii="Arial" w:hAnsi="Arial"/>
                <w:color w:val="auto"/>
                <w:szCs w:val="24"/>
                <w:lang w:val="ru-RU"/>
              </w:rPr>
              <w:t>Код страны</w:t>
            </w:r>
          </w:p>
          <w:p w:rsidR="0031414C" w:rsidRPr="00793A22" w:rsidRDefault="0031414C" w:rsidP="00CA44B9">
            <w:pPr>
              <w:pStyle w:val="-4"/>
              <w:jc w:val="center"/>
              <w:rPr>
                <w:rFonts w:ascii="Arial" w:hAnsi="Arial"/>
                <w:color w:val="auto"/>
                <w:szCs w:val="24"/>
                <w:lang w:val="ru-RU"/>
              </w:rPr>
            </w:pPr>
            <w:r w:rsidRPr="00793A22">
              <w:rPr>
                <w:rFonts w:ascii="Arial" w:hAnsi="Arial"/>
                <w:color w:val="auto"/>
                <w:szCs w:val="24"/>
                <w:lang w:val="ru-RU"/>
              </w:rPr>
              <w:t>по МК (ИСО 2166) 004–97</w:t>
            </w:r>
          </w:p>
        </w:tc>
        <w:tc>
          <w:tcPr>
            <w:tcW w:w="2037" w:type="pct"/>
            <w:tcBorders>
              <w:bottom w:val="double" w:sz="4" w:space="0" w:color="auto"/>
            </w:tcBorders>
          </w:tcPr>
          <w:p w:rsidR="0031414C" w:rsidRPr="00793A22" w:rsidRDefault="0031414C" w:rsidP="00CA44B9">
            <w:pPr>
              <w:pStyle w:val="-4"/>
              <w:jc w:val="center"/>
              <w:rPr>
                <w:rFonts w:ascii="Arial" w:hAnsi="Arial"/>
                <w:color w:val="auto"/>
                <w:szCs w:val="24"/>
                <w:lang w:val="ru-RU"/>
              </w:rPr>
            </w:pPr>
            <w:r w:rsidRPr="00793A22">
              <w:rPr>
                <w:rFonts w:ascii="Arial" w:hAnsi="Arial"/>
                <w:color w:val="auto"/>
                <w:szCs w:val="24"/>
                <w:lang w:val="ru-RU"/>
              </w:rPr>
              <w:t>Сокращенное наименование национального органа по стандартизации</w:t>
            </w:r>
          </w:p>
        </w:tc>
      </w:tr>
      <w:tr w:rsidR="00043E05" w:rsidRPr="00793A22">
        <w:tc>
          <w:tcPr>
            <w:tcW w:w="1481" w:type="pct"/>
            <w:tcBorders>
              <w:top w:val="double" w:sz="4" w:space="0" w:color="auto"/>
            </w:tcBorders>
          </w:tcPr>
          <w:p w:rsidR="00043E05" w:rsidRPr="00793A22"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793A22" w:rsidRDefault="00043E05" w:rsidP="00CA44B9">
            <w:pPr>
              <w:ind w:firstLine="16"/>
              <w:jc w:val="center"/>
              <w:rPr>
                <w:color w:val="auto"/>
                <w:szCs w:val="24"/>
              </w:rPr>
            </w:pPr>
          </w:p>
        </w:tc>
        <w:tc>
          <w:tcPr>
            <w:tcW w:w="2037" w:type="pct"/>
            <w:tcBorders>
              <w:top w:val="double" w:sz="4" w:space="0" w:color="auto"/>
            </w:tcBorders>
          </w:tcPr>
          <w:p w:rsidR="00043E05" w:rsidRPr="00793A22" w:rsidRDefault="00043E05" w:rsidP="00CA44B9">
            <w:pPr>
              <w:ind w:firstLine="16"/>
              <w:rPr>
                <w:color w:val="auto"/>
                <w:szCs w:val="24"/>
              </w:rPr>
            </w:pPr>
          </w:p>
        </w:tc>
      </w:tr>
    </w:tbl>
    <w:p w:rsidR="00E55816" w:rsidRPr="00793A22" w:rsidRDefault="00E55816" w:rsidP="00E55816">
      <w:pPr>
        <w:ind w:firstLine="567"/>
        <w:rPr>
          <w:color w:val="auto"/>
          <w:szCs w:val="24"/>
        </w:rPr>
      </w:pPr>
    </w:p>
    <w:p w:rsidR="00CC6834" w:rsidRPr="00793A22" w:rsidRDefault="00E55816" w:rsidP="0086700E">
      <w:pPr>
        <w:pStyle w:val="Default"/>
        <w:ind w:firstLine="567"/>
        <w:jc w:val="both"/>
        <w:rPr>
          <w:color w:val="auto"/>
          <w:lang w:val="kk-KZ"/>
        </w:rPr>
      </w:pPr>
      <w:r w:rsidRPr="00793A22">
        <w:rPr>
          <w:rFonts w:ascii="Arial" w:hAnsi="Arial" w:cs="Arial"/>
          <w:color w:val="auto"/>
          <w:lang w:val="en-US"/>
        </w:rPr>
        <w:t xml:space="preserve">4 </w:t>
      </w:r>
      <w:r w:rsidR="00CC6834" w:rsidRPr="00793A22">
        <w:rPr>
          <w:rFonts w:ascii="Arial" w:hAnsi="Arial" w:cs="Arial"/>
          <w:color w:val="auto"/>
          <w:lang w:val="kk-KZ"/>
        </w:rPr>
        <w:t xml:space="preserve">Настоящий стандарт идентичен международному стандарту </w:t>
      </w:r>
      <w:r w:rsidR="00AD3FC3" w:rsidRPr="00793A22">
        <w:rPr>
          <w:rFonts w:ascii="Arial" w:hAnsi="Arial" w:cs="Arial"/>
          <w:color w:val="auto"/>
          <w:lang w:val="kk-KZ"/>
        </w:rPr>
        <w:t xml:space="preserve">                    </w:t>
      </w:r>
      <w:r w:rsidR="00CC6834" w:rsidRPr="00793A22">
        <w:rPr>
          <w:rFonts w:ascii="Arial" w:hAnsi="Arial" w:cs="Arial"/>
          <w:color w:val="auto"/>
          <w:lang w:val="kk-KZ"/>
        </w:rPr>
        <w:t xml:space="preserve">ISO </w:t>
      </w:r>
      <w:r w:rsidR="0086700E" w:rsidRPr="00793A22">
        <w:rPr>
          <w:rFonts w:ascii="Arial" w:hAnsi="Arial" w:cs="Arial"/>
          <w:color w:val="auto"/>
          <w:lang w:val="kk-KZ"/>
        </w:rPr>
        <w:t>1518-1:2019</w:t>
      </w:r>
      <w:r w:rsidR="00CC6834" w:rsidRPr="00793A22">
        <w:rPr>
          <w:color w:val="auto"/>
          <w:lang w:val="kk-KZ"/>
        </w:rPr>
        <w:t xml:space="preserve"> </w:t>
      </w:r>
      <w:r w:rsidR="0086700E" w:rsidRPr="00793A22">
        <w:rPr>
          <w:color w:val="auto"/>
          <w:lang w:val="en-US"/>
        </w:rPr>
        <w:t xml:space="preserve"> </w:t>
      </w:r>
      <w:r w:rsidR="0086700E" w:rsidRPr="00793A22">
        <w:rPr>
          <w:rFonts w:ascii="Arial" w:hAnsi="Arial" w:cs="Arial"/>
          <w:bCs/>
          <w:color w:val="auto"/>
          <w:lang w:val="en-US"/>
        </w:rPr>
        <w:t>Paints and varnishes — Determination of scratch resistance —</w:t>
      </w:r>
      <w:r w:rsidR="0086700E" w:rsidRPr="00793A22">
        <w:rPr>
          <w:rFonts w:ascii="Arial" w:hAnsi="Arial" w:cs="Arial"/>
          <w:color w:val="auto"/>
          <w:lang w:val="en-US"/>
        </w:rPr>
        <w:t>Part 1:</w:t>
      </w:r>
      <w:r w:rsidR="0086700E" w:rsidRPr="00793A22">
        <w:rPr>
          <w:rFonts w:ascii="Arial" w:hAnsi="Arial" w:cs="Arial"/>
          <w:bCs/>
          <w:color w:val="auto"/>
          <w:lang w:val="en-US"/>
        </w:rPr>
        <w:t>Constant-loading method</w:t>
      </w:r>
      <w:r w:rsidR="0086700E" w:rsidRPr="00793A22">
        <w:rPr>
          <w:color w:val="auto"/>
          <w:lang w:val="kk-KZ"/>
        </w:rPr>
        <w:t xml:space="preserve"> </w:t>
      </w:r>
      <w:r w:rsidR="00CC6834" w:rsidRPr="00793A22">
        <w:rPr>
          <w:rFonts w:ascii="Arial" w:hAnsi="Arial" w:cs="Arial"/>
          <w:color w:val="auto"/>
          <w:lang w:val="kk-KZ"/>
        </w:rPr>
        <w:t>(«</w:t>
      </w:r>
      <w:r w:rsidR="00AF79C4" w:rsidRPr="00793A22">
        <w:rPr>
          <w:rFonts w:ascii="Arial" w:hAnsi="Arial" w:cs="Arial"/>
          <w:color w:val="auto"/>
        </w:rPr>
        <w:t>Краски</w:t>
      </w:r>
      <w:r w:rsidR="00AF79C4" w:rsidRPr="00793A22">
        <w:rPr>
          <w:rFonts w:ascii="Arial" w:hAnsi="Arial" w:cs="Arial"/>
          <w:color w:val="auto"/>
          <w:lang w:val="en-US"/>
        </w:rPr>
        <w:t xml:space="preserve"> </w:t>
      </w:r>
      <w:r w:rsidR="00AF79C4" w:rsidRPr="00793A22">
        <w:rPr>
          <w:rFonts w:ascii="Arial" w:hAnsi="Arial" w:cs="Arial"/>
          <w:color w:val="auto"/>
        </w:rPr>
        <w:t>и</w:t>
      </w:r>
      <w:r w:rsidR="00AF79C4" w:rsidRPr="00793A22">
        <w:rPr>
          <w:rFonts w:ascii="Arial" w:hAnsi="Arial" w:cs="Arial"/>
          <w:color w:val="auto"/>
          <w:lang w:val="en-US"/>
        </w:rPr>
        <w:t xml:space="preserve"> </w:t>
      </w:r>
      <w:r w:rsidR="00AF79C4" w:rsidRPr="00793A22">
        <w:rPr>
          <w:rFonts w:ascii="Arial" w:hAnsi="Arial" w:cs="Arial"/>
          <w:color w:val="auto"/>
        </w:rPr>
        <w:t>лаки</w:t>
      </w:r>
      <w:r w:rsidR="0086700E" w:rsidRPr="00793A22">
        <w:rPr>
          <w:rFonts w:ascii="Arial" w:hAnsi="Arial" w:cs="Arial"/>
          <w:color w:val="auto"/>
          <w:lang w:val="en-US"/>
        </w:rPr>
        <w:t xml:space="preserve">. </w:t>
      </w:r>
      <w:r w:rsidR="0086700E" w:rsidRPr="00793A22">
        <w:rPr>
          <w:rFonts w:ascii="Arial" w:hAnsi="Arial" w:cs="Arial"/>
          <w:color w:val="auto"/>
        </w:rPr>
        <w:t>Определение стойкости к царапанию. Часть 1. Метод с постоянной нагрузкой</w:t>
      </w:r>
      <w:r w:rsidR="00CC6834" w:rsidRPr="00793A22">
        <w:rPr>
          <w:rFonts w:ascii="Arial" w:hAnsi="Arial" w:cs="Arial"/>
          <w:color w:val="auto"/>
          <w:lang w:val="kk-KZ"/>
        </w:rPr>
        <w:t>»)</w:t>
      </w:r>
      <w:r w:rsidR="0086700E" w:rsidRPr="00793A22">
        <w:rPr>
          <w:rFonts w:ascii="Arial" w:hAnsi="Arial" w:cs="Arial"/>
          <w:color w:val="auto"/>
          <w:lang w:val="kk-KZ"/>
        </w:rPr>
        <w:t>.</w:t>
      </w:r>
    </w:p>
    <w:p w:rsidR="00E76C70" w:rsidRPr="00793A22" w:rsidRDefault="00E76C70" w:rsidP="00E76C70">
      <w:pPr>
        <w:pStyle w:val="Style7"/>
        <w:widowControl/>
        <w:ind w:firstLine="567"/>
        <w:jc w:val="both"/>
        <w:rPr>
          <w:rStyle w:val="FontStyle39"/>
          <w:b w:val="0"/>
          <w:color w:val="auto"/>
          <w:sz w:val="24"/>
          <w:szCs w:val="24"/>
          <w:lang w:eastAsia="en-US"/>
        </w:rPr>
      </w:pPr>
      <w:r w:rsidRPr="00793A22">
        <w:rPr>
          <w:rStyle w:val="FontStyle39"/>
          <w:b w:val="0"/>
          <w:color w:val="auto"/>
          <w:sz w:val="24"/>
          <w:szCs w:val="24"/>
          <w:lang w:eastAsia="en-US"/>
        </w:rPr>
        <w:t xml:space="preserve">Международный стандарт </w:t>
      </w:r>
      <w:r w:rsidRPr="00793A22">
        <w:rPr>
          <w:rStyle w:val="FontStyle39"/>
          <w:b w:val="0"/>
          <w:color w:val="auto"/>
          <w:sz w:val="24"/>
          <w:szCs w:val="24"/>
          <w:lang w:val="en-US" w:eastAsia="en-US"/>
        </w:rPr>
        <w:t>ISO</w:t>
      </w:r>
      <w:r w:rsidRPr="00793A22">
        <w:rPr>
          <w:rStyle w:val="FontStyle39"/>
          <w:b w:val="0"/>
          <w:color w:val="auto"/>
          <w:sz w:val="24"/>
          <w:szCs w:val="24"/>
          <w:lang w:eastAsia="en-US"/>
        </w:rPr>
        <w:t xml:space="preserve"> </w:t>
      </w:r>
      <w:r w:rsidR="0086700E" w:rsidRPr="00793A22">
        <w:rPr>
          <w:rStyle w:val="FontStyle39"/>
          <w:b w:val="0"/>
          <w:color w:val="auto"/>
          <w:sz w:val="24"/>
          <w:szCs w:val="24"/>
          <w:lang w:eastAsia="en-US"/>
        </w:rPr>
        <w:t>1518-1</w:t>
      </w:r>
      <w:r w:rsidRPr="00793A22">
        <w:rPr>
          <w:rStyle w:val="FontStyle39"/>
          <w:b w:val="0"/>
          <w:color w:val="auto"/>
          <w:sz w:val="24"/>
          <w:szCs w:val="24"/>
          <w:lang w:eastAsia="en-US"/>
        </w:rPr>
        <w:t xml:space="preserve"> был подготовлен Техническим комитетом </w:t>
      </w:r>
      <w:r w:rsidRPr="00793A22">
        <w:rPr>
          <w:rStyle w:val="FontStyle39"/>
          <w:b w:val="0"/>
          <w:color w:val="auto"/>
          <w:sz w:val="24"/>
          <w:szCs w:val="24"/>
          <w:lang w:val="en-US" w:eastAsia="en-US"/>
        </w:rPr>
        <w:t>ISO</w:t>
      </w:r>
      <w:r w:rsidRPr="00793A22">
        <w:rPr>
          <w:rStyle w:val="FontStyle39"/>
          <w:b w:val="0"/>
          <w:color w:val="auto"/>
          <w:sz w:val="24"/>
          <w:szCs w:val="24"/>
          <w:lang w:eastAsia="en-US"/>
        </w:rPr>
        <w:t>/</w:t>
      </w:r>
      <w:r w:rsidRPr="00793A22">
        <w:rPr>
          <w:rStyle w:val="FontStyle39"/>
          <w:b w:val="0"/>
          <w:color w:val="auto"/>
          <w:sz w:val="24"/>
          <w:szCs w:val="24"/>
          <w:lang w:val="en-US" w:eastAsia="en-US"/>
        </w:rPr>
        <w:t>TC</w:t>
      </w:r>
      <w:r w:rsidR="0086700E" w:rsidRPr="00793A22">
        <w:rPr>
          <w:rStyle w:val="FontStyle39"/>
          <w:b w:val="0"/>
          <w:color w:val="auto"/>
          <w:sz w:val="24"/>
          <w:szCs w:val="24"/>
          <w:lang w:eastAsia="en-US"/>
        </w:rPr>
        <w:t xml:space="preserve"> 35 «Краски и лаки», подкомитет </w:t>
      </w:r>
      <w:r w:rsidR="0086700E" w:rsidRPr="00793A22">
        <w:rPr>
          <w:rStyle w:val="FontStyle39"/>
          <w:b w:val="0"/>
          <w:color w:val="auto"/>
          <w:sz w:val="24"/>
          <w:szCs w:val="24"/>
          <w:lang w:val="en-US" w:eastAsia="en-US"/>
        </w:rPr>
        <w:t>SC</w:t>
      </w:r>
      <w:r w:rsidR="0086700E" w:rsidRPr="00793A22">
        <w:rPr>
          <w:rStyle w:val="FontStyle39"/>
          <w:b w:val="0"/>
          <w:color w:val="auto"/>
          <w:sz w:val="24"/>
          <w:szCs w:val="24"/>
          <w:lang w:eastAsia="en-US"/>
        </w:rPr>
        <w:t xml:space="preserve"> 9 «Общие методы испытаний для красок и лаков»</w:t>
      </w:r>
    </w:p>
    <w:p w:rsidR="00E76C70" w:rsidRPr="00793A22" w:rsidRDefault="00E76C70" w:rsidP="00E76C70">
      <w:pPr>
        <w:ind w:firstLine="540"/>
        <w:rPr>
          <w:color w:val="auto"/>
          <w:szCs w:val="24"/>
          <w:lang w:val="kk-KZ"/>
        </w:rPr>
      </w:pPr>
      <w:r w:rsidRPr="00793A22">
        <w:rPr>
          <w:color w:val="auto"/>
          <w:szCs w:val="24"/>
          <w:lang w:val="kk-KZ"/>
        </w:rPr>
        <w:t>Перевод с английского языка (en).</w:t>
      </w:r>
    </w:p>
    <w:p w:rsidR="00E76C70" w:rsidRPr="00793A22" w:rsidRDefault="00E76C70" w:rsidP="00E76C70">
      <w:pPr>
        <w:ind w:firstLine="540"/>
        <w:rPr>
          <w:color w:val="auto"/>
          <w:szCs w:val="24"/>
          <w:lang w:val="kk-KZ"/>
        </w:rPr>
      </w:pPr>
      <w:r w:rsidRPr="00793A22">
        <w:rPr>
          <w:color w:val="auto"/>
          <w:szCs w:val="24"/>
          <w:lang w:val="kk-KZ"/>
        </w:rPr>
        <w:t>Сведения о соответствии межгосударственных стандартов ссылочным международным стандартам приведены в дополнительном приложении А.</w:t>
      </w:r>
    </w:p>
    <w:p w:rsidR="00E76C70" w:rsidRPr="00793A22" w:rsidRDefault="00E76C70" w:rsidP="00E76C70">
      <w:pPr>
        <w:ind w:firstLine="540"/>
        <w:rPr>
          <w:color w:val="auto"/>
          <w:szCs w:val="24"/>
          <w:lang w:val="kk-KZ"/>
        </w:rPr>
      </w:pPr>
      <w:r w:rsidRPr="00793A22">
        <w:rPr>
          <w:color w:val="auto"/>
          <w:szCs w:val="24"/>
          <w:lang w:val="kk-KZ"/>
        </w:rPr>
        <w:t>Степень соответствия – идентичная (IDT).</w:t>
      </w:r>
    </w:p>
    <w:p w:rsidR="00E55816" w:rsidRPr="00793A22" w:rsidRDefault="00E55816" w:rsidP="00E55816">
      <w:pPr>
        <w:ind w:firstLine="567"/>
        <w:rPr>
          <w:color w:val="auto"/>
          <w:szCs w:val="24"/>
        </w:rPr>
      </w:pPr>
    </w:p>
    <w:p w:rsidR="00FD31CF" w:rsidRPr="00793A22" w:rsidRDefault="00E55816" w:rsidP="00E55816">
      <w:pPr>
        <w:pStyle w:val="6"/>
        <w:spacing w:before="0" w:after="0"/>
        <w:ind w:firstLine="567"/>
        <w:rPr>
          <w:rFonts w:ascii="Arial" w:hAnsi="Arial"/>
          <w:b w:val="0"/>
          <w:color w:val="auto"/>
          <w:sz w:val="24"/>
          <w:szCs w:val="24"/>
        </w:rPr>
      </w:pPr>
      <w:r w:rsidRPr="00793A22">
        <w:rPr>
          <w:rFonts w:ascii="Arial" w:hAnsi="Arial"/>
          <w:b w:val="0"/>
          <w:color w:val="auto"/>
          <w:sz w:val="24"/>
          <w:szCs w:val="24"/>
        </w:rPr>
        <w:t>5</w:t>
      </w:r>
      <w:r w:rsidR="00FD31CF" w:rsidRPr="00793A22">
        <w:rPr>
          <w:rFonts w:ascii="Arial" w:hAnsi="Arial"/>
          <w:b w:val="0"/>
          <w:color w:val="auto"/>
          <w:sz w:val="24"/>
          <w:szCs w:val="24"/>
        </w:rPr>
        <w:t xml:space="preserve"> ВВЕДЕН ВПЕРВЫЕ</w:t>
      </w:r>
    </w:p>
    <w:p w:rsidR="00FD31CF" w:rsidRPr="00793A22" w:rsidRDefault="00FD31CF"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C82991" w:rsidRPr="00793A22" w:rsidRDefault="00C82991" w:rsidP="008A6B3D">
      <w:pPr>
        <w:ind w:firstLine="567"/>
        <w:jc w:val="both"/>
        <w:rPr>
          <w:color w:val="auto"/>
          <w:szCs w:val="24"/>
        </w:rPr>
      </w:pPr>
    </w:p>
    <w:p w:rsidR="00C82991" w:rsidRPr="00793A22" w:rsidRDefault="00C82991" w:rsidP="008A6B3D">
      <w:pPr>
        <w:ind w:firstLine="567"/>
        <w:jc w:val="both"/>
        <w:rPr>
          <w:color w:val="auto"/>
          <w:szCs w:val="24"/>
        </w:rPr>
      </w:pPr>
    </w:p>
    <w:p w:rsidR="00C82991" w:rsidRPr="00793A22" w:rsidRDefault="00C82991"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E76C70" w:rsidRPr="00793A22" w:rsidRDefault="00E76C70" w:rsidP="008A6B3D">
      <w:pPr>
        <w:ind w:firstLine="567"/>
        <w:jc w:val="both"/>
        <w:rPr>
          <w:color w:val="auto"/>
          <w:szCs w:val="24"/>
        </w:rPr>
      </w:pPr>
    </w:p>
    <w:p w:rsidR="00FD31CF" w:rsidRPr="00793A22" w:rsidRDefault="00FD31CF" w:rsidP="008A6B3D">
      <w:pPr>
        <w:ind w:firstLine="567"/>
        <w:jc w:val="both"/>
        <w:rPr>
          <w:i/>
          <w:iCs/>
          <w:color w:val="auto"/>
          <w:szCs w:val="24"/>
        </w:rPr>
      </w:pPr>
      <w:r w:rsidRPr="00793A22">
        <w:rPr>
          <w:i/>
          <w:i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793A22" w:rsidRDefault="00FD31CF" w:rsidP="008A6B3D">
      <w:pPr>
        <w:ind w:firstLine="567"/>
        <w:jc w:val="both"/>
        <w:rPr>
          <w:i/>
          <w:iCs/>
          <w:color w:val="auto"/>
          <w:szCs w:val="24"/>
        </w:rPr>
      </w:pPr>
      <w:r w:rsidRPr="00793A22">
        <w:rPr>
          <w:i/>
          <w:iCs/>
          <w:color w:val="auto"/>
          <w:szCs w:val="24"/>
        </w:rPr>
        <w:t>Информация об изменениях к настоящему стандарту публ</w:t>
      </w:r>
      <w:r w:rsidR="001E37EA" w:rsidRPr="00793A22">
        <w:rPr>
          <w:i/>
          <w:iCs/>
          <w:color w:val="auto"/>
          <w:szCs w:val="24"/>
        </w:rPr>
        <w:t>икуется в указателе (каталоге) «Межгосударственные стандарты»</w:t>
      </w:r>
      <w:r w:rsidRPr="00793A22">
        <w:rPr>
          <w:i/>
          <w:iCs/>
          <w:color w:val="auto"/>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sidRPr="00793A22">
        <w:rPr>
          <w:i/>
          <w:iCs/>
          <w:color w:val="auto"/>
          <w:szCs w:val="24"/>
        </w:rPr>
        <w:t>ана в информационном указателе «Межгосударственные стандарты»</w:t>
      </w:r>
      <w:r w:rsidRPr="00793A22">
        <w:rPr>
          <w:i/>
          <w:iCs/>
          <w:color w:val="auto"/>
          <w:szCs w:val="24"/>
        </w:rPr>
        <w:t>.</w:t>
      </w:r>
    </w:p>
    <w:p w:rsidR="008A0238" w:rsidRPr="00793A22" w:rsidRDefault="008A0238" w:rsidP="00CA44B9">
      <w:pPr>
        <w:ind w:firstLine="540"/>
        <w:jc w:val="both"/>
        <w:rPr>
          <w:i/>
          <w:iCs/>
          <w:color w:val="auto"/>
          <w:szCs w:val="24"/>
        </w:rPr>
      </w:pPr>
    </w:p>
    <w:p w:rsidR="00E76C70" w:rsidRPr="00793A22" w:rsidRDefault="00E76C70" w:rsidP="00E76C70">
      <w:pPr>
        <w:ind w:firstLine="567"/>
        <w:jc w:val="both"/>
        <w:rPr>
          <w:color w:val="auto"/>
          <w:szCs w:val="24"/>
        </w:rPr>
      </w:pPr>
      <w:r w:rsidRPr="00793A22">
        <w:rPr>
          <w:color w:val="auto"/>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4A7CD7" w:rsidRPr="00793A22" w:rsidRDefault="004A7CD7" w:rsidP="00CA44B9">
      <w:pPr>
        <w:rPr>
          <w:color w:val="auto"/>
          <w:szCs w:val="24"/>
        </w:rPr>
        <w:sectPr w:rsidR="004A7CD7" w:rsidRPr="00793A22" w:rsidSect="006E4355">
          <w:headerReference w:type="even" r:id="rId9"/>
          <w:headerReference w:type="default" r:id="rId10"/>
          <w:footerReference w:type="even" r:id="rId11"/>
          <w:footerReference w:type="default" r:id="rId12"/>
          <w:pgSz w:w="11906" w:h="16838" w:code="9"/>
          <w:pgMar w:top="1418" w:right="1418" w:bottom="1418" w:left="1134" w:header="720" w:footer="720" w:gutter="0"/>
          <w:pgNumType w:fmt="upperRoman" w:start="1"/>
          <w:cols w:space="720"/>
          <w:titlePg/>
        </w:sectPr>
      </w:pPr>
    </w:p>
    <w:p w:rsidR="00FF3941" w:rsidRPr="00793A22" w:rsidRDefault="00FF3941" w:rsidP="00CA44B9">
      <w:pPr>
        <w:jc w:val="both"/>
        <w:rPr>
          <w:color w:val="auto"/>
          <w:sz w:val="20"/>
          <w:szCs w:val="20"/>
        </w:rPr>
        <w:sectPr w:rsidR="00FF3941" w:rsidRPr="00793A22" w:rsidSect="00E273B4">
          <w:headerReference w:type="first" r:id="rId13"/>
          <w:footerReference w:type="first" r:id="rId14"/>
          <w:pgSz w:w="11906" w:h="16838" w:code="9"/>
          <w:pgMar w:top="1386" w:right="851" w:bottom="1134" w:left="1418" w:header="720" w:footer="720" w:gutter="0"/>
          <w:pgNumType w:start="1"/>
          <w:cols w:space="720"/>
        </w:sectPr>
      </w:pPr>
    </w:p>
    <w:tbl>
      <w:tblPr>
        <w:tblW w:w="0" w:type="auto"/>
        <w:tblLook w:val="01E0"/>
      </w:tblPr>
      <w:tblGrid>
        <w:gridCol w:w="9853"/>
      </w:tblGrid>
      <w:tr w:rsidR="00AB5BF9" w:rsidRPr="00793A22">
        <w:tc>
          <w:tcPr>
            <w:tcW w:w="9853" w:type="dxa"/>
            <w:tcBorders>
              <w:bottom w:val="single" w:sz="24" w:space="0" w:color="auto"/>
            </w:tcBorders>
          </w:tcPr>
          <w:p w:rsidR="00AB5BF9" w:rsidRPr="00793A22" w:rsidRDefault="00FD31CF" w:rsidP="00687940">
            <w:pPr>
              <w:pStyle w:val="5"/>
              <w:rPr>
                <w:rFonts w:ascii="Arial" w:hAnsi="Arial"/>
                <w:b/>
                <w:color w:val="auto"/>
                <w:spacing w:val="148"/>
                <w:szCs w:val="24"/>
                <w:lang w:val="ru-RU"/>
              </w:rPr>
            </w:pPr>
            <w:r w:rsidRPr="00793A22">
              <w:rPr>
                <w:rFonts w:ascii="Arial" w:hAnsi="Arial"/>
                <w:b/>
                <w:color w:val="auto"/>
                <w:spacing w:val="148"/>
                <w:szCs w:val="24"/>
                <w:lang w:val="ru-RU"/>
              </w:rPr>
              <w:lastRenderedPageBreak/>
              <w:t xml:space="preserve">МЕЖГОСУДАРСТВЕННЫЙ </w:t>
            </w:r>
            <w:r w:rsidR="00AB5BF9" w:rsidRPr="00793A22">
              <w:rPr>
                <w:rFonts w:ascii="Arial" w:hAnsi="Arial"/>
                <w:b/>
                <w:color w:val="auto"/>
                <w:spacing w:val="148"/>
                <w:szCs w:val="24"/>
                <w:lang w:val="ru-RU"/>
              </w:rPr>
              <w:t>СТАНДАРТ</w:t>
            </w:r>
          </w:p>
        </w:tc>
      </w:tr>
      <w:tr w:rsidR="00015057" w:rsidRPr="00DF2770" w:rsidTr="00F32BF5">
        <w:trPr>
          <w:trHeight w:val="1896"/>
        </w:trPr>
        <w:tc>
          <w:tcPr>
            <w:tcW w:w="9853" w:type="dxa"/>
            <w:vAlign w:val="center"/>
          </w:tcPr>
          <w:p w:rsidR="00FD31CF" w:rsidRPr="00793A22" w:rsidRDefault="00FD31CF" w:rsidP="00CA44B9">
            <w:pPr>
              <w:jc w:val="center"/>
              <w:rPr>
                <w:rFonts w:eastAsia="Arial Unicode MS"/>
                <w:b/>
                <w:color w:val="auto"/>
                <w:szCs w:val="24"/>
              </w:rPr>
            </w:pPr>
          </w:p>
          <w:p w:rsidR="00C82991" w:rsidRPr="00793A22" w:rsidRDefault="00C82991" w:rsidP="00C82991">
            <w:pPr>
              <w:jc w:val="center"/>
              <w:rPr>
                <w:b/>
                <w:color w:val="auto"/>
                <w:szCs w:val="24"/>
              </w:rPr>
            </w:pPr>
            <w:r w:rsidRPr="00793A22">
              <w:rPr>
                <w:b/>
                <w:color w:val="auto"/>
                <w:szCs w:val="24"/>
              </w:rPr>
              <w:t>Материалы лакокрасочные.</w:t>
            </w:r>
          </w:p>
          <w:p w:rsidR="00C82991" w:rsidRPr="00793A22" w:rsidRDefault="00C82991" w:rsidP="00C82991">
            <w:pPr>
              <w:jc w:val="center"/>
              <w:rPr>
                <w:b/>
                <w:color w:val="auto"/>
                <w:szCs w:val="24"/>
              </w:rPr>
            </w:pPr>
          </w:p>
          <w:p w:rsidR="00C82991" w:rsidRPr="00793A22" w:rsidRDefault="00C82991" w:rsidP="00C82991">
            <w:pPr>
              <w:jc w:val="center"/>
              <w:rPr>
                <w:b/>
                <w:color w:val="auto"/>
                <w:szCs w:val="24"/>
              </w:rPr>
            </w:pPr>
            <w:r w:rsidRPr="00793A22">
              <w:rPr>
                <w:rFonts w:eastAsia="SimSun"/>
                <w:b/>
                <w:bCs/>
                <w:color w:val="auto"/>
                <w:szCs w:val="24"/>
              </w:rPr>
              <w:t>ОПРЕДЕЛЕНИЕ СТОЙКОСТИ К ЦАРАПАНИЮ.</w:t>
            </w:r>
          </w:p>
          <w:p w:rsidR="00C82991" w:rsidRPr="00793A22" w:rsidRDefault="00C82991" w:rsidP="00C82991">
            <w:pPr>
              <w:jc w:val="center"/>
              <w:rPr>
                <w:b/>
                <w:color w:val="auto"/>
                <w:szCs w:val="24"/>
              </w:rPr>
            </w:pPr>
          </w:p>
          <w:p w:rsidR="00C82991" w:rsidRPr="00793A22" w:rsidRDefault="00C82991" w:rsidP="00C82991">
            <w:pPr>
              <w:jc w:val="center"/>
              <w:rPr>
                <w:b/>
                <w:color w:val="auto"/>
                <w:szCs w:val="24"/>
                <w:lang w:val="en-US"/>
              </w:rPr>
            </w:pPr>
            <w:r w:rsidRPr="00793A22">
              <w:rPr>
                <w:b/>
                <w:color w:val="auto"/>
                <w:szCs w:val="24"/>
              </w:rPr>
              <w:t>Часть</w:t>
            </w:r>
            <w:r w:rsidRPr="00793A22">
              <w:rPr>
                <w:b/>
                <w:color w:val="auto"/>
                <w:szCs w:val="24"/>
                <w:lang w:val="en-US"/>
              </w:rPr>
              <w:t xml:space="preserve"> 1. </w:t>
            </w:r>
            <w:r w:rsidRPr="00793A22">
              <w:rPr>
                <w:b/>
                <w:color w:val="auto"/>
                <w:szCs w:val="24"/>
              </w:rPr>
              <w:t>Метод</w:t>
            </w:r>
            <w:r w:rsidRPr="00793A22">
              <w:rPr>
                <w:b/>
                <w:color w:val="auto"/>
                <w:szCs w:val="24"/>
                <w:lang w:val="en-US"/>
              </w:rPr>
              <w:t xml:space="preserve"> </w:t>
            </w:r>
            <w:r w:rsidRPr="00793A22">
              <w:rPr>
                <w:b/>
                <w:color w:val="auto"/>
                <w:szCs w:val="24"/>
              </w:rPr>
              <w:t>с</w:t>
            </w:r>
            <w:r w:rsidRPr="00793A22">
              <w:rPr>
                <w:b/>
                <w:color w:val="auto"/>
                <w:szCs w:val="24"/>
                <w:lang w:val="en-US"/>
              </w:rPr>
              <w:t xml:space="preserve"> </w:t>
            </w:r>
            <w:r w:rsidRPr="00793A22">
              <w:rPr>
                <w:b/>
                <w:color w:val="auto"/>
                <w:szCs w:val="24"/>
              </w:rPr>
              <w:t>постоянной</w:t>
            </w:r>
            <w:r w:rsidRPr="00793A22">
              <w:rPr>
                <w:b/>
                <w:color w:val="auto"/>
                <w:szCs w:val="24"/>
                <w:lang w:val="en-US"/>
              </w:rPr>
              <w:t xml:space="preserve"> </w:t>
            </w:r>
            <w:r w:rsidRPr="00793A22">
              <w:rPr>
                <w:b/>
                <w:color w:val="auto"/>
                <w:szCs w:val="24"/>
              </w:rPr>
              <w:t>нагрузкой</w:t>
            </w:r>
          </w:p>
          <w:p w:rsidR="00C82991" w:rsidRPr="00793A22" w:rsidRDefault="00C82991" w:rsidP="00C82991">
            <w:pPr>
              <w:jc w:val="center"/>
              <w:rPr>
                <w:color w:val="auto"/>
                <w:spacing w:val="2"/>
                <w:szCs w:val="24"/>
                <w:lang w:val="en-US"/>
              </w:rPr>
            </w:pPr>
          </w:p>
          <w:p w:rsidR="00015057" w:rsidRPr="00793A22" w:rsidRDefault="00C82991" w:rsidP="00E273B4">
            <w:pPr>
              <w:jc w:val="center"/>
              <w:rPr>
                <w:b/>
                <w:color w:val="auto"/>
                <w:lang w:val="en-US"/>
              </w:rPr>
            </w:pPr>
            <w:r w:rsidRPr="00793A22">
              <w:rPr>
                <w:bCs/>
                <w:color w:val="auto"/>
                <w:szCs w:val="24"/>
                <w:lang w:val="en-US"/>
              </w:rPr>
              <w:t>Paints and varnishes — Determination of scratch resistance —</w:t>
            </w:r>
            <w:r w:rsidRPr="00793A22">
              <w:rPr>
                <w:color w:val="auto"/>
                <w:szCs w:val="24"/>
                <w:lang w:val="en-US"/>
              </w:rPr>
              <w:t>Part 1:</w:t>
            </w:r>
            <w:r w:rsidRPr="00793A22">
              <w:rPr>
                <w:bCs/>
                <w:color w:val="auto"/>
                <w:szCs w:val="24"/>
                <w:lang w:val="en-US"/>
              </w:rPr>
              <w:t>Constant-loading method</w:t>
            </w:r>
          </w:p>
        </w:tc>
      </w:tr>
      <w:tr w:rsidR="00AB5BF9" w:rsidRPr="00DF2770" w:rsidTr="00687940">
        <w:trPr>
          <w:trHeight w:val="93"/>
        </w:trPr>
        <w:tc>
          <w:tcPr>
            <w:tcW w:w="9853" w:type="dxa"/>
            <w:tcBorders>
              <w:bottom w:val="single" w:sz="18" w:space="0" w:color="auto"/>
            </w:tcBorders>
            <w:vAlign w:val="center"/>
          </w:tcPr>
          <w:p w:rsidR="00AB5BF9" w:rsidRPr="00793A22" w:rsidRDefault="00AB5BF9" w:rsidP="00CA44B9">
            <w:pPr>
              <w:pStyle w:val="5"/>
              <w:jc w:val="left"/>
              <w:rPr>
                <w:rFonts w:ascii="Arial" w:hAnsi="Arial"/>
                <w:color w:val="auto"/>
                <w:sz w:val="20"/>
                <w:szCs w:val="20"/>
              </w:rPr>
            </w:pPr>
          </w:p>
        </w:tc>
      </w:tr>
    </w:tbl>
    <w:p w:rsidR="00E273B4" w:rsidRPr="00793A22" w:rsidRDefault="00E273B4" w:rsidP="00E273B4">
      <w:pPr>
        <w:widowControl w:val="0"/>
        <w:jc w:val="right"/>
        <w:outlineLvl w:val="0"/>
        <w:rPr>
          <w:b/>
          <w:color w:val="auto"/>
        </w:rPr>
      </w:pPr>
      <w:r w:rsidRPr="00793A22">
        <w:rPr>
          <w:b/>
          <w:color w:val="auto"/>
        </w:rPr>
        <w:t>Дата введения</w:t>
      </w:r>
    </w:p>
    <w:p w:rsidR="00AB5BF9" w:rsidRPr="00793A22" w:rsidRDefault="00AB5BF9" w:rsidP="00CA44B9">
      <w:pPr>
        <w:pStyle w:val="21"/>
        <w:ind w:left="0" w:firstLine="709"/>
        <w:rPr>
          <w:rFonts w:ascii="Arial" w:hAnsi="Arial"/>
          <w:color w:val="auto"/>
          <w:sz w:val="22"/>
          <w:szCs w:val="22"/>
          <w:lang w:val="ru-RU"/>
        </w:rPr>
      </w:pPr>
    </w:p>
    <w:p w:rsidR="00F32BF5" w:rsidRPr="00793A22" w:rsidRDefault="00F32BF5" w:rsidP="00CA44B9">
      <w:pPr>
        <w:ind w:firstLine="567"/>
        <w:jc w:val="both"/>
        <w:rPr>
          <w:rFonts w:eastAsia="Calibri"/>
          <w:b/>
          <w:color w:val="auto"/>
          <w:szCs w:val="24"/>
          <w:lang w:val="kk-KZ" w:eastAsia="en-US"/>
        </w:rPr>
      </w:pPr>
      <w:r w:rsidRPr="00793A22">
        <w:rPr>
          <w:rFonts w:eastAsia="Calibri"/>
          <w:b/>
          <w:color w:val="auto"/>
          <w:szCs w:val="24"/>
          <w:lang w:val="kk-KZ" w:eastAsia="en-US"/>
        </w:rPr>
        <w:t>1</w:t>
      </w:r>
      <w:r w:rsidR="00423128" w:rsidRPr="00793A22">
        <w:rPr>
          <w:rFonts w:eastAsia="Calibri"/>
          <w:b/>
          <w:color w:val="auto"/>
          <w:szCs w:val="24"/>
          <w:lang w:val="kk-KZ" w:eastAsia="en-US"/>
        </w:rPr>
        <w:t xml:space="preserve"> </w:t>
      </w:r>
      <w:r w:rsidRPr="00793A22">
        <w:rPr>
          <w:rFonts w:eastAsia="Calibri"/>
          <w:b/>
          <w:color w:val="auto"/>
          <w:szCs w:val="24"/>
          <w:lang w:val="kk-KZ" w:eastAsia="en-US"/>
        </w:rPr>
        <w:t>Область применения</w:t>
      </w:r>
    </w:p>
    <w:p w:rsidR="00F32BF5" w:rsidRPr="00793A22" w:rsidRDefault="00F32BF5" w:rsidP="00CA44B9">
      <w:pPr>
        <w:ind w:firstLine="567"/>
        <w:jc w:val="both"/>
        <w:rPr>
          <w:rFonts w:eastAsia="Calibri"/>
          <w:color w:val="auto"/>
          <w:sz w:val="22"/>
          <w:szCs w:val="22"/>
          <w:lang w:val="kk-KZ" w:eastAsia="en-US"/>
        </w:rPr>
      </w:pPr>
    </w:p>
    <w:p w:rsidR="00C82991" w:rsidRPr="00793A22" w:rsidRDefault="00C82991" w:rsidP="00C82991">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Настоящий </w:t>
      </w:r>
      <w:r w:rsidR="00351DDA" w:rsidRPr="00793A22">
        <w:rPr>
          <w:rStyle w:val="FontStyle41"/>
          <w:b w:val="0"/>
          <w:color w:val="auto"/>
          <w:sz w:val="24"/>
          <w:szCs w:val="24"/>
          <w:lang w:eastAsia="en-US"/>
        </w:rPr>
        <w:t>стандарт</w:t>
      </w:r>
      <w:r w:rsidRPr="00793A22">
        <w:rPr>
          <w:rStyle w:val="FontStyle41"/>
          <w:b w:val="0"/>
          <w:color w:val="auto"/>
          <w:sz w:val="24"/>
          <w:szCs w:val="24"/>
          <w:lang w:eastAsia="en-US"/>
        </w:rPr>
        <w:t xml:space="preserve"> описывает метод испытаний для определения в условиях устойчивости одного покрытия или системы многослойного покрытия краски, лака или связанного продукта к проникновению посредством царапин с помощью специального щупа. Щуп проникает в основу, за исключением систем</w:t>
      </w:r>
      <w:r w:rsidR="00A6336C" w:rsidRPr="00793A22">
        <w:rPr>
          <w:rStyle w:val="FontStyle41"/>
          <w:b w:val="0"/>
          <w:color w:val="auto"/>
          <w:sz w:val="24"/>
          <w:szCs w:val="24"/>
          <w:lang w:eastAsia="en-US"/>
        </w:rPr>
        <w:t xml:space="preserve"> </w:t>
      </w:r>
      <w:r w:rsidRPr="00793A22">
        <w:rPr>
          <w:rStyle w:val="FontStyle41"/>
          <w:b w:val="0"/>
          <w:color w:val="auto"/>
          <w:sz w:val="24"/>
          <w:szCs w:val="24"/>
          <w:lang w:eastAsia="en-US"/>
        </w:rPr>
        <w:t>с несколькими слоями, в этом случае щуп проникает</w:t>
      </w:r>
      <w:r w:rsidR="00A6336C" w:rsidRPr="00793A22">
        <w:rPr>
          <w:rStyle w:val="FontStyle41"/>
          <w:b w:val="0"/>
          <w:color w:val="auto"/>
          <w:sz w:val="24"/>
          <w:szCs w:val="24"/>
          <w:lang w:eastAsia="en-US"/>
        </w:rPr>
        <w:t xml:space="preserve"> </w:t>
      </w:r>
      <w:r w:rsidRPr="00793A22">
        <w:rPr>
          <w:rStyle w:val="FontStyle41"/>
          <w:b w:val="0"/>
          <w:color w:val="auto"/>
          <w:sz w:val="24"/>
          <w:szCs w:val="24"/>
          <w:lang w:eastAsia="en-US"/>
        </w:rPr>
        <w:t>в основу или в промежуточное покрытие.</w:t>
      </w:r>
    </w:p>
    <w:p w:rsidR="00C82991" w:rsidRPr="00793A22" w:rsidRDefault="00C82991" w:rsidP="00C82991">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Указанный метод может быть выполнен</w:t>
      </w:r>
      <w:r w:rsidR="00A6336C" w:rsidRPr="00793A22">
        <w:rPr>
          <w:rStyle w:val="FontStyle41"/>
          <w:b w:val="0"/>
          <w:color w:val="auto"/>
          <w:sz w:val="24"/>
          <w:szCs w:val="24"/>
          <w:lang w:eastAsia="en-US"/>
        </w:rPr>
        <w:t>:</w:t>
      </w:r>
    </w:p>
    <w:p w:rsidR="00C82991" w:rsidRPr="00793A22" w:rsidRDefault="00C82991" w:rsidP="00C82991">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а) либо в качестве </w:t>
      </w:r>
      <w:r w:rsidRPr="00793A22">
        <w:rPr>
          <w:rStyle w:val="FontStyle41"/>
          <w:b w:val="0"/>
          <w:color w:val="auto"/>
          <w:sz w:val="24"/>
          <w:szCs w:val="24"/>
          <w:lang w:val="kk-KZ" w:eastAsia="en-US"/>
        </w:rPr>
        <w:t>испытания</w:t>
      </w:r>
      <w:r w:rsidRPr="00793A22">
        <w:rPr>
          <w:rStyle w:val="FontStyle41"/>
          <w:b w:val="0"/>
          <w:color w:val="auto"/>
          <w:sz w:val="24"/>
          <w:szCs w:val="24"/>
          <w:lang w:eastAsia="en-US"/>
        </w:rPr>
        <w:t>типа «</w:t>
      </w:r>
      <w:r w:rsidRPr="00793A22">
        <w:rPr>
          <w:rStyle w:val="FontStyle41"/>
          <w:b w:val="0"/>
          <w:color w:val="auto"/>
          <w:sz w:val="24"/>
          <w:szCs w:val="24"/>
          <w:lang w:val="kk-KZ" w:eastAsia="en-US"/>
        </w:rPr>
        <w:t>пройдено/не пройдено</w:t>
      </w:r>
      <w:r w:rsidRPr="00793A22">
        <w:rPr>
          <w:rStyle w:val="FontStyle41"/>
          <w:b w:val="0"/>
          <w:color w:val="auto"/>
          <w:sz w:val="24"/>
          <w:szCs w:val="24"/>
          <w:lang w:eastAsia="en-US"/>
        </w:rPr>
        <w:t xml:space="preserve">», </w:t>
      </w:r>
      <w:r w:rsidRPr="00793A22">
        <w:rPr>
          <w:rStyle w:val="FontStyle41"/>
          <w:b w:val="0"/>
          <w:color w:val="auto"/>
          <w:sz w:val="24"/>
          <w:szCs w:val="24"/>
          <w:lang w:val="kk-KZ" w:eastAsia="en-US"/>
        </w:rPr>
        <w:t>проводя испытание</w:t>
      </w:r>
      <w:r w:rsidRPr="00793A22">
        <w:rPr>
          <w:rStyle w:val="FontStyle41"/>
          <w:b w:val="0"/>
          <w:color w:val="auto"/>
          <w:sz w:val="24"/>
          <w:szCs w:val="24"/>
          <w:lang w:eastAsia="en-US"/>
        </w:rPr>
        <w:t xml:space="preserve"> одной указанной нагрузкой, приложенной к </w:t>
      </w:r>
      <w:r w:rsidRPr="00793A22">
        <w:rPr>
          <w:rStyle w:val="FontStyle41"/>
          <w:b w:val="0"/>
          <w:color w:val="auto"/>
          <w:sz w:val="24"/>
          <w:szCs w:val="24"/>
          <w:lang w:val="kk-KZ" w:eastAsia="en-US"/>
        </w:rPr>
        <w:t>щупу</w:t>
      </w:r>
      <w:r w:rsidRPr="00793A22">
        <w:rPr>
          <w:rStyle w:val="FontStyle41"/>
          <w:b w:val="0"/>
          <w:color w:val="auto"/>
          <w:sz w:val="24"/>
          <w:szCs w:val="24"/>
          <w:lang w:eastAsia="en-US"/>
        </w:rPr>
        <w:t xml:space="preserve"> для оценки соответствия конкретной спецификации</w:t>
      </w:r>
    </w:p>
    <w:p w:rsidR="00C82991" w:rsidRPr="00793A22" w:rsidRDefault="00C82991" w:rsidP="00C82991">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val="en-US" w:eastAsia="en-US"/>
        </w:rPr>
        <w:t>b</w:t>
      </w:r>
      <w:r w:rsidRPr="00793A22">
        <w:rPr>
          <w:rStyle w:val="FontStyle41"/>
          <w:b w:val="0"/>
          <w:color w:val="auto"/>
          <w:sz w:val="24"/>
          <w:szCs w:val="24"/>
          <w:lang w:eastAsia="en-US"/>
        </w:rPr>
        <w:t xml:space="preserve">) в качестве оценочного </w:t>
      </w:r>
      <w:r w:rsidRPr="00793A22">
        <w:rPr>
          <w:rStyle w:val="FontStyle41"/>
          <w:b w:val="0"/>
          <w:color w:val="auto"/>
          <w:sz w:val="24"/>
          <w:szCs w:val="24"/>
          <w:lang w:val="kk-KZ" w:eastAsia="en-US"/>
        </w:rPr>
        <w:t>испытания</w:t>
      </w:r>
      <w:r w:rsidRPr="00793A22">
        <w:rPr>
          <w:rStyle w:val="FontStyle41"/>
          <w:b w:val="0"/>
          <w:color w:val="auto"/>
          <w:sz w:val="24"/>
          <w:szCs w:val="24"/>
          <w:lang w:eastAsia="en-US"/>
        </w:rPr>
        <w:t xml:space="preserve">, применяя увеличивающиеся нагрузки к </w:t>
      </w:r>
      <w:r w:rsidRPr="00793A22">
        <w:rPr>
          <w:rStyle w:val="FontStyle41"/>
          <w:b w:val="0"/>
          <w:color w:val="auto"/>
          <w:sz w:val="24"/>
          <w:szCs w:val="24"/>
          <w:lang w:val="kk-KZ" w:eastAsia="en-US"/>
        </w:rPr>
        <w:t>щупу</w:t>
      </w:r>
      <w:r w:rsidRPr="00793A22">
        <w:rPr>
          <w:rStyle w:val="FontStyle41"/>
          <w:b w:val="0"/>
          <w:color w:val="auto"/>
          <w:sz w:val="24"/>
          <w:szCs w:val="24"/>
          <w:lang w:eastAsia="en-US"/>
        </w:rPr>
        <w:t>, чтобы определить минимальную нагрузку, при которой</w:t>
      </w:r>
      <w:r w:rsidR="00A6336C" w:rsidRPr="00793A22">
        <w:rPr>
          <w:rStyle w:val="FontStyle41"/>
          <w:b w:val="0"/>
          <w:color w:val="auto"/>
          <w:sz w:val="24"/>
          <w:szCs w:val="24"/>
          <w:lang w:eastAsia="en-US"/>
        </w:rPr>
        <w:t xml:space="preserve"> </w:t>
      </w:r>
      <w:r w:rsidRPr="00793A22">
        <w:rPr>
          <w:rStyle w:val="FontStyle41"/>
          <w:b w:val="0"/>
          <w:color w:val="auto"/>
          <w:sz w:val="24"/>
          <w:szCs w:val="24"/>
          <w:lang w:eastAsia="en-US"/>
        </w:rPr>
        <w:t>покрытие</w:t>
      </w:r>
      <w:r w:rsidRPr="00793A22">
        <w:rPr>
          <w:rStyle w:val="FontStyle41"/>
          <w:b w:val="0"/>
          <w:color w:val="auto"/>
          <w:sz w:val="24"/>
          <w:szCs w:val="24"/>
          <w:lang w:val="kk-KZ" w:eastAsia="en-US"/>
        </w:rPr>
        <w:t xml:space="preserve"> царапается</w:t>
      </w:r>
      <w:r w:rsidRPr="00793A22">
        <w:rPr>
          <w:rStyle w:val="FontStyle41"/>
          <w:b w:val="0"/>
          <w:color w:val="auto"/>
          <w:sz w:val="24"/>
          <w:szCs w:val="24"/>
          <w:lang w:eastAsia="en-US"/>
        </w:rPr>
        <w:t>.</w:t>
      </w:r>
    </w:p>
    <w:p w:rsidR="00423128" w:rsidRPr="00793A22" w:rsidRDefault="00423128" w:rsidP="00423128">
      <w:pPr>
        <w:pStyle w:val="Style7"/>
        <w:widowControl/>
        <w:jc w:val="both"/>
        <w:rPr>
          <w:rStyle w:val="FontStyle34"/>
          <w:rFonts w:ascii="Times New Roman" w:hAnsi="Times New Roman" w:cs="Times New Roman"/>
          <w:color w:val="auto"/>
          <w:sz w:val="22"/>
          <w:szCs w:val="28"/>
          <w:lang w:eastAsia="en-US"/>
        </w:rPr>
      </w:pPr>
    </w:p>
    <w:p w:rsidR="00C82991" w:rsidRPr="00793A22" w:rsidRDefault="00C82991" w:rsidP="00C82991">
      <w:pPr>
        <w:pStyle w:val="Style24"/>
        <w:widowControl/>
        <w:ind w:firstLine="720"/>
        <w:jc w:val="both"/>
        <w:rPr>
          <w:rStyle w:val="FontStyle38"/>
          <w:rFonts w:ascii="Times New Roman" w:hAnsi="Times New Roman" w:cs="Times New Roman"/>
          <w:color w:val="auto"/>
          <w:sz w:val="24"/>
          <w:szCs w:val="24"/>
          <w:lang w:eastAsia="en-US"/>
        </w:rPr>
      </w:pPr>
      <w:r w:rsidRPr="00793A22">
        <w:rPr>
          <w:rStyle w:val="FontStyle51"/>
          <w:color w:val="auto"/>
          <w:spacing w:val="20"/>
          <w:kern w:val="20"/>
          <w:sz w:val="20"/>
          <w:szCs w:val="20"/>
          <w:lang w:eastAsia="en-US"/>
        </w:rPr>
        <w:t xml:space="preserve">Примечание </w:t>
      </w:r>
      <w:r w:rsidR="004E64C6" w:rsidRPr="00793A22">
        <w:rPr>
          <w:rStyle w:val="FontStyle51"/>
          <w:color w:val="auto"/>
          <w:sz w:val="20"/>
          <w:szCs w:val="20"/>
          <w:lang w:eastAsia="en-US"/>
        </w:rPr>
        <w:t xml:space="preserve">  </w:t>
      </w:r>
      <w:r w:rsidR="00545808" w:rsidRPr="00793A22">
        <w:rPr>
          <w:rStyle w:val="FontStyle32"/>
          <w:b w:val="0"/>
          <w:color w:val="auto"/>
          <w:sz w:val="20"/>
          <w:szCs w:val="20"/>
          <w:lang w:eastAsia="en-US"/>
        </w:rPr>
        <w:t>—</w:t>
      </w:r>
      <w:r w:rsidR="003D62CF" w:rsidRPr="00793A22">
        <w:rPr>
          <w:rStyle w:val="FontStyle32"/>
          <w:b w:val="0"/>
          <w:color w:val="auto"/>
          <w:sz w:val="20"/>
          <w:szCs w:val="20"/>
          <w:lang w:eastAsia="en-US"/>
        </w:rPr>
        <w:t xml:space="preserve"> </w:t>
      </w:r>
      <w:r w:rsidRPr="00793A22">
        <w:rPr>
          <w:rStyle w:val="FontStyle41"/>
          <w:b w:val="0"/>
          <w:color w:val="auto"/>
          <w:sz w:val="20"/>
          <w:szCs w:val="24"/>
          <w:lang w:eastAsia="en-US"/>
        </w:rPr>
        <w:t xml:space="preserve">Настоящий </w:t>
      </w:r>
      <w:r w:rsidR="00B63438" w:rsidRPr="00793A22">
        <w:rPr>
          <w:rStyle w:val="FontStyle41"/>
          <w:b w:val="0"/>
          <w:color w:val="auto"/>
          <w:sz w:val="20"/>
          <w:szCs w:val="24"/>
          <w:lang w:eastAsia="en-US"/>
        </w:rPr>
        <w:t>стандарт</w:t>
      </w:r>
      <w:r w:rsidRPr="00793A22">
        <w:rPr>
          <w:rStyle w:val="FontStyle41"/>
          <w:b w:val="0"/>
          <w:color w:val="auto"/>
          <w:sz w:val="20"/>
          <w:szCs w:val="24"/>
          <w:lang w:eastAsia="en-US"/>
        </w:rPr>
        <w:t xml:space="preserve">, а также </w:t>
      </w:r>
      <w:r w:rsidR="00017EAB" w:rsidRPr="00793A22">
        <w:rPr>
          <w:rStyle w:val="FontStyle41"/>
          <w:b w:val="0"/>
          <w:color w:val="auto"/>
          <w:sz w:val="20"/>
          <w:szCs w:val="24"/>
          <w:lang w:eastAsia="en-US"/>
        </w:rPr>
        <w:t xml:space="preserve">[1] </w:t>
      </w:r>
      <w:r w:rsidRPr="00793A22">
        <w:rPr>
          <w:rStyle w:val="FontStyle41"/>
          <w:b w:val="0"/>
          <w:color w:val="auto"/>
          <w:sz w:val="20"/>
          <w:szCs w:val="24"/>
          <w:lang w:eastAsia="en-US"/>
        </w:rPr>
        <w:t xml:space="preserve">не включают метод с использованием изогнутого щупа, который указан в </w:t>
      </w:r>
      <w:r w:rsidR="00017EAB" w:rsidRPr="00793A22">
        <w:rPr>
          <w:rStyle w:val="FontStyle41"/>
          <w:b w:val="0"/>
          <w:color w:val="auto"/>
          <w:sz w:val="20"/>
          <w:szCs w:val="20"/>
          <w:lang w:eastAsia="en-US"/>
        </w:rPr>
        <w:t>[4]</w:t>
      </w:r>
      <w:r w:rsidRPr="00793A22">
        <w:rPr>
          <w:rStyle w:val="FontStyle41"/>
          <w:b w:val="0"/>
          <w:color w:val="auto"/>
          <w:sz w:val="20"/>
          <w:szCs w:val="20"/>
          <w:lang w:eastAsia="en-US"/>
        </w:rPr>
        <w:t>.</w:t>
      </w:r>
      <w:r w:rsidRPr="00793A22">
        <w:rPr>
          <w:rStyle w:val="FontStyle41"/>
          <w:b w:val="0"/>
          <w:color w:val="auto"/>
          <w:sz w:val="20"/>
          <w:szCs w:val="24"/>
          <w:lang w:eastAsia="en-US"/>
        </w:rPr>
        <w:t xml:space="preserve"> Выбор между тремя методами будет зависеть от конкретной практической проблемы.</w:t>
      </w:r>
    </w:p>
    <w:p w:rsidR="00545808" w:rsidRPr="00793A22" w:rsidRDefault="00545808" w:rsidP="00C82991">
      <w:pPr>
        <w:pStyle w:val="Style13"/>
        <w:widowControl/>
        <w:ind w:firstLine="567"/>
        <w:jc w:val="both"/>
        <w:rPr>
          <w:rStyle w:val="FontStyle34"/>
          <w:rFonts w:ascii="Times New Roman" w:hAnsi="Times New Roman" w:cs="Times New Roman"/>
          <w:color w:val="auto"/>
          <w:sz w:val="22"/>
          <w:szCs w:val="22"/>
          <w:lang w:eastAsia="en-US"/>
        </w:rPr>
      </w:pPr>
    </w:p>
    <w:p w:rsidR="006559F1" w:rsidRPr="00793A22" w:rsidRDefault="00F604E7" w:rsidP="00CA44B9">
      <w:pPr>
        <w:ind w:firstLine="567"/>
        <w:jc w:val="both"/>
        <w:rPr>
          <w:b/>
          <w:bCs/>
          <w:color w:val="auto"/>
          <w:szCs w:val="24"/>
        </w:rPr>
      </w:pPr>
      <w:r w:rsidRPr="00793A22">
        <w:rPr>
          <w:b/>
          <w:bCs/>
          <w:color w:val="auto"/>
          <w:szCs w:val="24"/>
        </w:rPr>
        <w:t>2 Нормативные ссылки</w:t>
      </w:r>
    </w:p>
    <w:p w:rsidR="00F604E7" w:rsidRPr="00793A22" w:rsidRDefault="00F604E7" w:rsidP="00CA44B9">
      <w:pPr>
        <w:ind w:firstLine="567"/>
        <w:jc w:val="both"/>
        <w:rPr>
          <w:b/>
          <w:bCs/>
          <w:color w:val="auto"/>
          <w:sz w:val="22"/>
          <w:szCs w:val="24"/>
        </w:rPr>
      </w:pPr>
    </w:p>
    <w:p w:rsidR="00E273B4" w:rsidRPr="00793A22" w:rsidRDefault="00E273B4" w:rsidP="00E273B4">
      <w:pPr>
        <w:pStyle w:val="Style18"/>
        <w:ind w:firstLine="567"/>
        <w:jc w:val="both"/>
        <w:rPr>
          <w:color w:val="auto"/>
        </w:rPr>
      </w:pPr>
      <w:r w:rsidRPr="00793A22">
        <w:rPr>
          <w:color w:val="auto"/>
        </w:rPr>
        <w:t>Для применения настоящего стандарта необходимы следующие ссылочные нормативные документы. Для недатированных ссылок применяют последнее издание ссылочного документа:</w:t>
      </w:r>
    </w:p>
    <w:p w:rsidR="00F21DF4" w:rsidRPr="00793A22" w:rsidRDefault="00C82991" w:rsidP="00F21DF4">
      <w:pPr>
        <w:ind w:firstLine="567"/>
        <w:jc w:val="both"/>
        <w:rPr>
          <w:rStyle w:val="FontStyle42"/>
          <w:rFonts w:ascii="Arial" w:hAnsi="Arial" w:cs="Arial"/>
          <w:color w:val="auto"/>
          <w:sz w:val="24"/>
          <w:szCs w:val="24"/>
          <w:lang w:eastAsia="en-US"/>
        </w:rPr>
      </w:pPr>
      <w:r w:rsidRPr="00793A22">
        <w:rPr>
          <w:color w:val="auto"/>
          <w:lang w:val="en-US"/>
        </w:rPr>
        <w:t>ISO</w:t>
      </w:r>
      <w:r w:rsidRPr="00793A22">
        <w:rPr>
          <w:color w:val="auto"/>
        </w:rPr>
        <w:t xml:space="preserve"> 1513, </w:t>
      </w:r>
      <w:r w:rsidRPr="00793A22">
        <w:rPr>
          <w:color w:val="auto"/>
          <w:lang w:val="en-US"/>
        </w:rPr>
        <w:t>Paints</w:t>
      </w:r>
      <w:r w:rsidRPr="00793A22">
        <w:rPr>
          <w:color w:val="auto"/>
        </w:rPr>
        <w:t xml:space="preserve"> </w:t>
      </w:r>
      <w:r w:rsidRPr="00793A22">
        <w:rPr>
          <w:color w:val="auto"/>
          <w:lang w:val="en-US"/>
        </w:rPr>
        <w:t>and</w:t>
      </w:r>
      <w:r w:rsidRPr="00793A22">
        <w:rPr>
          <w:color w:val="auto"/>
        </w:rPr>
        <w:t xml:space="preserve"> </w:t>
      </w:r>
      <w:r w:rsidRPr="00793A22">
        <w:rPr>
          <w:color w:val="auto"/>
          <w:lang w:val="en-US"/>
        </w:rPr>
        <w:t>varnishes</w:t>
      </w:r>
      <w:r w:rsidRPr="00793A22">
        <w:rPr>
          <w:color w:val="auto"/>
        </w:rPr>
        <w:t xml:space="preserve"> — </w:t>
      </w:r>
      <w:r w:rsidRPr="00793A22">
        <w:rPr>
          <w:color w:val="auto"/>
          <w:lang w:val="en-US"/>
        </w:rPr>
        <w:t>Examination</w:t>
      </w:r>
      <w:r w:rsidRPr="00793A22">
        <w:rPr>
          <w:color w:val="auto"/>
        </w:rPr>
        <w:t xml:space="preserve"> </w:t>
      </w:r>
      <w:r w:rsidRPr="00793A22">
        <w:rPr>
          <w:color w:val="auto"/>
          <w:lang w:val="en-US"/>
        </w:rPr>
        <w:t>and</w:t>
      </w:r>
      <w:r w:rsidRPr="00793A22">
        <w:rPr>
          <w:color w:val="auto"/>
        </w:rPr>
        <w:t xml:space="preserve"> </w:t>
      </w:r>
      <w:r w:rsidRPr="00793A22">
        <w:rPr>
          <w:color w:val="auto"/>
          <w:lang w:val="en-US"/>
        </w:rPr>
        <w:t>preparation</w:t>
      </w:r>
      <w:r w:rsidRPr="00793A22">
        <w:rPr>
          <w:color w:val="auto"/>
        </w:rPr>
        <w:t xml:space="preserve"> </w:t>
      </w:r>
      <w:r w:rsidRPr="00793A22">
        <w:rPr>
          <w:color w:val="auto"/>
          <w:lang w:val="en-US"/>
        </w:rPr>
        <w:t>of</w:t>
      </w:r>
      <w:r w:rsidRPr="00793A22">
        <w:rPr>
          <w:color w:val="auto"/>
        </w:rPr>
        <w:t xml:space="preserve"> </w:t>
      </w:r>
      <w:r w:rsidRPr="00793A22">
        <w:rPr>
          <w:color w:val="auto"/>
          <w:lang w:val="en-US"/>
        </w:rPr>
        <w:t>test</w:t>
      </w:r>
      <w:r w:rsidRPr="00793A22">
        <w:rPr>
          <w:color w:val="auto"/>
        </w:rPr>
        <w:t xml:space="preserve"> </w:t>
      </w:r>
      <w:r w:rsidRPr="00793A22">
        <w:rPr>
          <w:color w:val="auto"/>
          <w:lang w:val="en-US"/>
        </w:rPr>
        <w:t>samples</w:t>
      </w:r>
      <w:r w:rsidR="00F21DF4" w:rsidRPr="00793A22">
        <w:rPr>
          <w:color w:val="auto"/>
        </w:rPr>
        <w:t xml:space="preserve"> (</w:t>
      </w:r>
      <w:r w:rsidR="00F21DF4" w:rsidRPr="00793A22">
        <w:rPr>
          <w:rStyle w:val="FontStyle42"/>
          <w:rFonts w:ascii="Arial" w:hAnsi="Arial" w:cs="Arial"/>
          <w:i w:val="0"/>
          <w:color w:val="auto"/>
          <w:sz w:val="24"/>
          <w:szCs w:val="24"/>
          <w:lang w:eastAsia="en-US"/>
        </w:rPr>
        <w:t>Краски и лаки — Контроль и подготовка проб для испытания).</w:t>
      </w:r>
    </w:p>
    <w:p w:rsidR="00C82991" w:rsidRPr="00793A22" w:rsidRDefault="00C82991" w:rsidP="00F21DF4">
      <w:pPr>
        <w:ind w:firstLine="567"/>
        <w:jc w:val="both"/>
        <w:rPr>
          <w:color w:val="auto"/>
          <w:lang w:val="en-US"/>
        </w:rPr>
      </w:pPr>
      <w:r w:rsidRPr="00793A22">
        <w:rPr>
          <w:color w:val="auto"/>
          <w:lang w:val="en-US"/>
        </w:rPr>
        <w:t>ISO 1514, Paints and varnishes — Standard panels for testing</w:t>
      </w:r>
      <w:r w:rsidR="00F21DF4" w:rsidRPr="00793A22">
        <w:rPr>
          <w:color w:val="auto"/>
          <w:lang w:val="en-US"/>
        </w:rPr>
        <w:t xml:space="preserve"> (</w:t>
      </w:r>
      <w:r w:rsidR="00F21DF4" w:rsidRPr="00793A22">
        <w:rPr>
          <w:rStyle w:val="FontStyle42"/>
          <w:rFonts w:ascii="Arial" w:hAnsi="Arial" w:cs="Arial"/>
          <w:i w:val="0"/>
          <w:color w:val="auto"/>
          <w:sz w:val="24"/>
          <w:szCs w:val="24"/>
          <w:lang w:eastAsia="en-US"/>
        </w:rPr>
        <w:t>Краски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лаки</w:t>
      </w:r>
      <w:r w:rsidR="00F425E9" w:rsidRPr="00793A22">
        <w:rPr>
          <w:rStyle w:val="FontStyle42"/>
          <w:rFonts w:ascii="Arial" w:hAnsi="Arial" w:cs="Arial"/>
          <w:i w:val="0"/>
          <w:color w:val="auto"/>
          <w:sz w:val="24"/>
          <w:szCs w:val="24"/>
          <w:lang w:val="en-US" w:eastAsia="en-US"/>
        </w:rPr>
        <w:t>.</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Стандартные</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пластинки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для</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испытания</w:t>
      </w:r>
      <w:r w:rsidR="00F21DF4" w:rsidRPr="00793A22">
        <w:rPr>
          <w:rStyle w:val="FontStyle42"/>
          <w:rFonts w:ascii="Arial" w:hAnsi="Arial" w:cs="Arial"/>
          <w:i w:val="0"/>
          <w:color w:val="auto"/>
          <w:sz w:val="24"/>
          <w:szCs w:val="24"/>
          <w:lang w:val="en-US" w:eastAsia="en-US"/>
        </w:rPr>
        <w:t>).</w:t>
      </w:r>
    </w:p>
    <w:p w:rsidR="00C82991" w:rsidRPr="00793A22" w:rsidRDefault="00C82991" w:rsidP="00F21DF4">
      <w:pPr>
        <w:ind w:firstLine="567"/>
        <w:jc w:val="both"/>
        <w:rPr>
          <w:color w:val="auto"/>
          <w:lang w:val="en-US"/>
        </w:rPr>
      </w:pPr>
      <w:r w:rsidRPr="00793A22">
        <w:rPr>
          <w:color w:val="auto"/>
          <w:lang w:val="en-US"/>
        </w:rPr>
        <w:t>ISO 2808, Paints and varnishes — Determination of film thickness</w:t>
      </w:r>
      <w:r w:rsidR="00F21DF4" w:rsidRPr="00793A22">
        <w:rPr>
          <w:rStyle w:val="41pt"/>
          <w:rFonts w:ascii="Arial" w:hAnsi="Arial" w:cs="Arial"/>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Краски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лаки</w:t>
      </w:r>
      <w:r w:rsidR="00F425E9" w:rsidRPr="00793A22">
        <w:rPr>
          <w:rStyle w:val="FontStyle42"/>
          <w:rFonts w:ascii="Arial" w:hAnsi="Arial" w:cs="Arial"/>
          <w:i w:val="0"/>
          <w:color w:val="auto"/>
          <w:sz w:val="24"/>
          <w:szCs w:val="24"/>
          <w:lang w:val="en-US" w:eastAsia="en-US"/>
        </w:rPr>
        <w:t>.</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Определение</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толщины</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покрытия</w:t>
      </w:r>
      <w:r w:rsidR="00F21DF4" w:rsidRPr="00793A22">
        <w:rPr>
          <w:rStyle w:val="FontStyle42"/>
          <w:rFonts w:ascii="Arial" w:hAnsi="Arial" w:cs="Arial"/>
          <w:i w:val="0"/>
          <w:color w:val="auto"/>
          <w:sz w:val="24"/>
          <w:szCs w:val="24"/>
          <w:lang w:val="en-US" w:eastAsia="en-US"/>
        </w:rPr>
        <w:t>).</w:t>
      </w:r>
    </w:p>
    <w:p w:rsidR="00C82991" w:rsidRPr="00793A22" w:rsidRDefault="00C82991" w:rsidP="00F21DF4">
      <w:pPr>
        <w:ind w:firstLine="567"/>
        <w:jc w:val="both"/>
        <w:rPr>
          <w:i/>
          <w:color w:val="auto"/>
          <w:lang w:val="en-US"/>
        </w:rPr>
      </w:pPr>
      <w:r w:rsidRPr="00793A22">
        <w:rPr>
          <w:color w:val="auto"/>
          <w:lang w:val="en-US"/>
        </w:rPr>
        <w:t>ISO 4618, Paints and varnishes — Terms and definitions</w:t>
      </w:r>
      <w:r w:rsidR="00F21DF4" w:rsidRPr="00793A22">
        <w:rPr>
          <w:rStyle w:val="41pt"/>
          <w:rFonts w:ascii="Arial" w:hAnsi="Arial" w:cs="Arial"/>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Краски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лаки</w:t>
      </w:r>
      <w:r w:rsidR="00F425E9" w:rsidRPr="00793A22">
        <w:rPr>
          <w:rStyle w:val="FontStyle42"/>
          <w:rFonts w:ascii="Arial" w:hAnsi="Arial" w:cs="Arial"/>
          <w:i w:val="0"/>
          <w:color w:val="auto"/>
          <w:sz w:val="24"/>
          <w:szCs w:val="24"/>
          <w:lang w:val="en-US" w:eastAsia="en-US"/>
        </w:rPr>
        <w:t>.</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Термины</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определения</w:t>
      </w:r>
      <w:r w:rsidR="00F21DF4" w:rsidRPr="00793A22">
        <w:rPr>
          <w:rStyle w:val="FontStyle42"/>
          <w:rFonts w:ascii="Arial" w:hAnsi="Arial" w:cs="Arial"/>
          <w:i w:val="0"/>
          <w:color w:val="auto"/>
          <w:sz w:val="24"/>
          <w:szCs w:val="24"/>
          <w:lang w:val="en-US" w:eastAsia="en-US"/>
        </w:rPr>
        <w:t>).</w:t>
      </w:r>
    </w:p>
    <w:p w:rsidR="00F21DF4" w:rsidRPr="00793A22" w:rsidRDefault="00C82991" w:rsidP="00F21DF4">
      <w:pPr>
        <w:ind w:firstLine="567"/>
        <w:jc w:val="both"/>
        <w:rPr>
          <w:rStyle w:val="FontStyle42"/>
          <w:rFonts w:ascii="Arial" w:hAnsi="Arial" w:cs="Arial"/>
          <w:i w:val="0"/>
          <w:color w:val="auto"/>
          <w:sz w:val="24"/>
          <w:szCs w:val="24"/>
          <w:lang w:eastAsia="en-US"/>
        </w:rPr>
      </w:pPr>
      <w:r w:rsidRPr="00793A22">
        <w:rPr>
          <w:color w:val="auto"/>
          <w:lang w:val="en-US"/>
        </w:rPr>
        <w:t>ISO 15528, Paints, varnishes and raw materials for paints and varnishes — Sampling</w:t>
      </w:r>
      <w:r w:rsidR="00F21DF4" w:rsidRPr="00793A22">
        <w:rPr>
          <w:rStyle w:val="41pt"/>
          <w:rFonts w:ascii="Arial" w:hAnsi="Arial" w:cs="Arial"/>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Материалы</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лакокрасочные</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и</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сырье</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для</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них</w:t>
      </w:r>
      <w:r w:rsidR="00F425E9" w:rsidRPr="00793A22">
        <w:rPr>
          <w:rStyle w:val="FontStyle42"/>
          <w:rFonts w:ascii="Arial" w:hAnsi="Arial" w:cs="Arial"/>
          <w:i w:val="0"/>
          <w:color w:val="auto"/>
          <w:sz w:val="24"/>
          <w:szCs w:val="24"/>
          <w:lang w:val="en-US" w:eastAsia="en-US"/>
        </w:rPr>
        <w:t>.</w:t>
      </w:r>
      <w:r w:rsidR="00F21DF4" w:rsidRPr="00793A22">
        <w:rPr>
          <w:rStyle w:val="FontStyle42"/>
          <w:rFonts w:ascii="Arial" w:hAnsi="Arial" w:cs="Arial"/>
          <w:i w:val="0"/>
          <w:color w:val="auto"/>
          <w:sz w:val="24"/>
          <w:szCs w:val="24"/>
          <w:lang w:val="en-US" w:eastAsia="en-US"/>
        </w:rPr>
        <w:t xml:space="preserve"> </w:t>
      </w:r>
      <w:r w:rsidR="00F21DF4" w:rsidRPr="00793A22">
        <w:rPr>
          <w:rStyle w:val="FontStyle42"/>
          <w:rFonts w:ascii="Arial" w:hAnsi="Arial" w:cs="Arial"/>
          <w:i w:val="0"/>
          <w:color w:val="auto"/>
          <w:sz w:val="24"/>
          <w:szCs w:val="24"/>
          <w:lang w:eastAsia="en-US"/>
        </w:rPr>
        <w:t>Отбор проб).</w:t>
      </w:r>
    </w:p>
    <w:p w:rsidR="00F21DF4" w:rsidRPr="00793A22" w:rsidRDefault="00F21DF4" w:rsidP="00F21DF4">
      <w:pPr>
        <w:ind w:firstLine="567"/>
        <w:jc w:val="both"/>
        <w:rPr>
          <w:rStyle w:val="FontStyle42"/>
          <w:rFonts w:ascii="Arial" w:hAnsi="Arial" w:cs="Arial"/>
          <w:i w:val="0"/>
          <w:color w:val="auto"/>
          <w:sz w:val="24"/>
          <w:szCs w:val="24"/>
          <w:lang w:eastAsia="en-US"/>
        </w:rPr>
      </w:pPr>
    </w:p>
    <w:p w:rsidR="00F21DF4" w:rsidRPr="00793A22" w:rsidRDefault="00057D06" w:rsidP="00F21DF4">
      <w:pPr>
        <w:ind w:firstLine="567"/>
        <w:jc w:val="both"/>
        <w:rPr>
          <w:bCs/>
          <w:color w:val="auto"/>
          <w:sz w:val="16"/>
          <w:szCs w:val="20"/>
        </w:rPr>
      </w:pPr>
      <w:r w:rsidRPr="00793A22">
        <w:rPr>
          <w:rStyle w:val="FontStyle51"/>
          <w:color w:val="auto"/>
          <w:spacing w:val="40"/>
          <w:kern w:val="20"/>
          <w:sz w:val="20"/>
          <w:szCs w:val="20"/>
          <w:lang w:eastAsia="en-US"/>
        </w:rPr>
        <w:t>Примечание</w:t>
      </w:r>
      <w:r w:rsidR="00D557DB" w:rsidRPr="00793A22">
        <w:rPr>
          <w:bCs/>
          <w:color w:val="auto"/>
          <w:sz w:val="20"/>
          <w:szCs w:val="20"/>
        </w:rPr>
        <w:t xml:space="preserve"> - </w:t>
      </w:r>
      <w:r w:rsidR="00F21DF4" w:rsidRPr="00793A22">
        <w:rPr>
          <w:bCs/>
          <w:color w:val="auto"/>
          <w:sz w:val="20"/>
          <w:szCs w:val="20"/>
        </w:rPr>
        <w:t xml:space="preserve">При пользовании настоящим стандартом целесообразно проверить действие ссылочных стандартов (и классификаторов) на территории государства по соответствующему указателю стандартов (и классификаторов), составленному по состоянию на 1 января текущего года, </w:t>
      </w:r>
    </w:p>
    <w:p w:rsidR="00F21DF4" w:rsidRPr="00793A22" w:rsidRDefault="00F21DF4" w:rsidP="00C507AF">
      <w:pPr>
        <w:pBdr>
          <w:bottom w:val="single" w:sz="4" w:space="1" w:color="auto"/>
        </w:pBdr>
        <w:ind w:firstLine="567"/>
        <w:jc w:val="both"/>
        <w:rPr>
          <w:bCs/>
          <w:color w:val="auto"/>
          <w:sz w:val="16"/>
          <w:szCs w:val="20"/>
        </w:rPr>
      </w:pPr>
    </w:p>
    <w:p w:rsidR="00C507AF" w:rsidRPr="00793A22" w:rsidRDefault="00C507AF" w:rsidP="00C507AF">
      <w:pPr>
        <w:ind w:firstLine="567"/>
        <w:jc w:val="both"/>
        <w:rPr>
          <w:bCs/>
          <w:i/>
          <w:color w:val="auto"/>
          <w:szCs w:val="24"/>
        </w:rPr>
      </w:pPr>
      <w:r w:rsidRPr="00793A22">
        <w:rPr>
          <w:bCs/>
          <w:i/>
          <w:color w:val="auto"/>
          <w:szCs w:val="24"/>
        </w:rPr>
        <w:t>Проект, первая редакция</w:t>
      </w:r>
    </w:p>
    <w:p w:rsidR="003E5E4F" w:rsidRPr="00793A22" w:rsidRDefault="00D557DB" w:rsidP="00D557DB">
      <w:pPr>
        <w:jc w:val="both"/>
        <w:rPr>
          <w:bCs/>
          <w:color w:val="auto"/>
          <w:sz w:val="20"/>
          <w:szCs w:val="20"/>
        </w:rPr>
      </w:pPr>
      <w:r w:rsidRPr="00793A22">
        <w:rPr>
          <w:bCs/>
          <w:color w:val="auto"/>
          <w:sz w:val="20"/>
          <w:szCs w:val="20"/>
        </w:rPr>
        <w:lastRenderedPageBreak/>
        <w:t xml:space="preserve">и по </w:t>
      </w:r>
      <w:r w:rsidR="003E5E4F" w:rsidRPr="00793A22">
        <w:rPr>
          <w:bCs/>
          <w:color w:val="auto"/>
          <w:sz w:val="20"/>
          <w:szCs w:val="20"/>
        </w:rPr>
        <w:t>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3E5E4F" w:rsidRPr="00793A22" w:rsidRDefault="003E5E4F" w:rsidP="00F604E7">
      <w:pPr>
        <w:ind w:firstLine="567"/>
        <w:jc w:val="both"/>
        <w:rPr>
          <w:bCs/>
          <w:color w:val="auto"/>
          <w:szCs w:val="24"/>
        </w:rPr>
      </w:pPr>
    </w:p>
    <w:p w:rsidR="00F425E9" w:rsidRPr="00793A22" w:rsidRDefault="00F425E9" w:rsidP="00F425E9">
      <w:pPr>
        <w:pStyle w:val="Style15"/>
        <w:widowControl/>
        <w:ind w:firstLine="567"/>
        <w:jc w:val="both"/>
        <w:rPr>
          <w:rStyle w:val="FontStyle44"/>
          <w:rFonts w:ascii="Arial" w:hAnsi="Arial" w:cs="Arial"/>
          <w:color w:val="auto"/>
          <w:sz w:val="24"/>
          <w:szCs w:val="24"/>
          <w:lang w:eastAsia="en-US"/>
        </w:rPr>
      </w:pPr>
      <w:r w:rsidRPr="00793A22">
        <w:rPr>
          <w:rStyle w:val="FontStyle35"/>
          <w:b/>
          <w:color w:val="auto"/>
          <w:sz w:val="24"/>
          <w:szCs w:val="24"/>
          <w:lang w:eastAsia="en-US"/>
        </w:rPr>
        <w:t>3</w:t>
      </w:r>
      <w:r w:rsidRPr="00793A22">
        <w:rPr>
          <w:rStyle w:val="FontStyle35"/>
          <w:color w:val="auto"/>
          <w:sz w:val="24"/>
          <w:szCs w:val="24"/>
          <w:lang w:eastAsia="en-US"/>
        </w:rPr>
        <w:t xml:space="preserve"> </w:t>
      </w:r>
      <w:r w:rsidRPr="00793A22">
        <w:rPr>
          <w:rStyle w:val="FontStyle44"/>
          <w:rFonts w:ascii="Arial" w:hAnsi="Arial" w:cs="Arial"/>
          <w:color w:val="auto"/>
          <w:sz w:val="24"/>
          <w:szCs w:val="24"/>
          <w:lang w:eastAsia="en-US"/>
        </w:rPr>
        <w:t>Термины и определения</w:t>
      </w:r>
    </w:p>
    <w:p w:rsidR="00F604E7" w:rsidRPr="00793A22" w:rsidRDefault="00F604E7" w:rsidP="00F604E7">
      <w:pPr>
        <w:ind w:firstLine="567"/>
        <w:jc w:val="both"/>
        <w:rPr>
          <w:bCs/>
          <w:color w:val="auto"/>
          <w:szCs w:val="24"/>
        </w:rPr>
      </w:pPr>
    </w:p>
    <w:p w:rsidR="00B13CDA" w:rsidRPr="00793A22" w:rsidRDefault="00B13CDA" w:rsidP="00B13CDA">
      <w:pPr>
        <w:tabs>
          <w:tab w:val="left" w:pos="0"/>
        </w:tabs>
        <w:ind w:firstLine="567"/>
        <w:jc w:val="both"/>
        <w:rPr>
          <w:bCs/>
          <w:color w:val="auto"/>
        </w:rPr>
      </w:pPr>
      <w:r w:rsidRPr="00793A22">
        <w:rPr>
          <w:bCs/>
          <w:color w:val="auto"/>
        </w:rPr>
        <w:t xml:space="preserve">В настоящем стандарте </w:t>
      </w:r>
      <w:r w:rsidR="0038791E" w:rsidRPr="00793A22">
        <w:rPr>
          <w:bCs/>
          <w:color w:val="auto"/>
        </w:rPr>
        <w:t xml:space="preserve">применены термины и определения по </w:t>
      </w:r>
      <w:r w:rsidR="0038791E" w:rsidRPr="00793A22">
        <w:rPr>
          <w:bCs/>
          <w:color w:val="auto"/>
          <w:lang w:val="en-US"/>
        </w:rPr>
        <w:t>ISO</w:t>
      </w:r>
      <w:r w:rsidR="0038791E" w:rsidRPr="00793A22">
        <w:rPr>
          <w:bCs/>
          <w:color w:val="auto"/>
        </w:rPr>
        <w:t xml:space="preserve"> 4618.</w:t>
      </w:r>
    </w:p>
    <w:p w:rsidR="003E5E4F" w:rsidRPr="00793A22" w:rsidRDefault="003E5E4F" w:rsidP="003E5E4F">
      <w:pPr>
        <w:ind w:firstLine="567"/>
        <w:jc w:val="both"/>
        <w:rPr>
          <w:bCs/>
          <w:color w:val="auto"/>
          <w:szCs w:val="24"/>
        </w:rPr>
      </w:pPr>
    </w:p>
    <w:p w:rsidR="0038791E" w:rsidRPr="00793A22" w:rsidRDefault="003E5E4F" w:rsidP="0038791E">
      <w:pPr>
        <w:pStyle w:val="Style15"/>
        <w:widowControl/>
        <w:ind w:firstLine="567"/>
        <w:jc w:val="both"/>
        <w:rPr>
          <w:rStyle w:val="FontStyle44"/>
          <w:rFonts w:ascii="Arial" w:hAnsi="Arial" w:cs="Arial"/>
          <w:color w:val="auto"/>
          <w:sz w:val="24"/>
          <w:szCs w:val="24"/>
          <w:lang w:eastAsia="en-US"/>
        </w:rPr>
      </w:pPr>
      <w:r w:rsidRPr="00793A22">
        <w:rPr>
          <w:rFonts w:ascii="Arial" w:hAnsi="Arial" w:cs="Arial"/>
          <w:b/>
          <w:bCs/>
          <w:color w:val="auto"/>
        </w:rPr>
        <w:t>4</w:t>
      </w:r>
      <w:r w:rsidR="0038791E" w:rsidRPr="00793A22">
        <w:rPr>
          <w:rStyle w:val="FontStyle44"/>
          <w:rFonts w:ascii="Arial" w:hAnsi="Arial" w:cs="Arial"/>
          <w:b w:val="0"/>
          <w:color w:val="auto"/>
          <w:sz w:val="28"/>
          <w:szCs w:val="28"/>
          <w:lang w:eastAsia="en-US"/>
        </w:rPr>
        <w:t xml:space="preserve"> </w:t>
      </w:r>
      <w:r w:rsidR="0038791E" w:rsidRPr="00793A22">
        <w:rPr>
          <w:rStyle w:val="FontStyle44"/>
          <w:rFonts w:ascii="Arial" w:hAnsi="Arial" w:cs="Arial"/>
          <w:color w:val="auto"/>
          <w:sz w:val="24"/>
          <w:szCs w:val="24"/>
          <w:lang w:eastAsia="en-US"/>
        </w:rPr>
        <w:t>Принцип</w:t>
      </w:r>
    </w:p>
    <w:p w:rsidR="0038791E" w:rsidRPr="00793A22" w:rsidRDefault="0038791E" w:rsidP="0038791E">
      <w:pPr>
        <w:pStyle w:val="Style15"/>
        <w:widowControl/>
        <w:ind w:firstLine="567"/>
        <w:jc w:val="both"/>
        <w:rPr>
          <w:rStyle w:val="FontStyle44"/>
          <w:rFonts w:ascii="Arial" w:hAnsi="Arial" w:cs="Arial"/>
          <w:b w:val="0"/>
          <w:color w:val="auto"/>
          <w:sz w:val="24"/>
          <w:szCs w:val="28"/>
          <w:lang w:eastAsia="en-US"/>
        </w:rPr>
      </w:pP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Специальный царапающий щуп движется вдоль заданного участка с определенной скоростью. Указаны следующие параметры испытания:</w:t>
      </w: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геометрия наконечника щупа;</w:t>
      </w: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диапазон, в котором может применяться испытательная нагрузка, и приращения, на которые она может быть увеличена;</w:t>
      </w: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процедура опускания щупа на покрытие;</w:t>
      </w: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скорость перемещения щупа и минимальная длина царапины.</w:t>
      </w: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Царапина проверяется на предмет проникновения щупа в покрытие для одной указанной испытательной нагрузки (испытание «пройдено/не пройдено») или для определения минимальной испытательной нагрузки, необходимой для проникновения.</w:t>
      </w: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В некоторых случаях, на поверхности покрытия выявляется надрез. Эту оценку следует повторить через 24 часа.</w:t>
      </w:r>
    </w:p>
    <w:p w:rsidR="00875C41" w:rsidRPr="00793A22" w:rsidRDefault="00875C41" w:rsidP="00875C41">
      <w:pPr>
        <w:autoSpaceDE w:val="0"/>
        <w:autoSpaceDN w:val="0"/>
        <w:adjustRightInd w:val="0"/>
        <w:jc w:val="both"/>
        <w:rPr>
          <w:color w:val="auto"/>
          <w:szCs w:val="29"/>
        </w:rPr>
      </w:pPr>
    </w:p>
    <w:p w:rsidR="00A40617" w:rsidRPr="00793A22" w:rsidRDefault="00A40617" w:rsidP="00A40617">
      <w:pPr>
        <w:pStyle w:val="Style5"/>
        <w:widowControl/>
        <w:ind w:firstLine="567"/>
        <w:jc w:val="both"/>
        <w:rPr>
          <w:rStyle w:val="FontStyle29"/>
          <w:color w:val="auto"/>
          <w:sz w:val="24"/>
          <w:szCs w:val="24"/>
          <w:lang w:eastAsia="en-US"/>
        </w:rPr>
      </w:pPr>
      <w:r w:rsidRPr="00793A22">
        <w:rPr>
          <w:rStyle w:val="FontStyle29"/>
          <w:color w:val="auto"/>
          <w:sz w:val="24"/>
          <w:szCs w:val="24"/>
          <w:lang w:eastAsia="en-US"/>
        </w:rPr>
        <w:t xml:space="preserve">5 </w:t>
      </w:r>
      <w:r w:rsidR="00B63438" w:rsidRPr="00793A22">
        <w:rPr>
          <w:b/>
          <w:bCs/>
          <w:color w:val="auto"/>
        </w:rPr>
        <w:t>Приборы и оборудование</w:t>
      </w:r>
    </w:p>
    <w:p w:rsidR="00A40617" w:rsidRPr="00793A22" w:rsidRDefault="00A40617" w:rsidP="00A40617">
      <w:pPr>
        <w:pStyle w:val="Style5"/>
        <w:widowControl/>
        <w:ind w:firstLine="567"/>
        <w:jc w:val="both"/>
        <w:rPr>
          <w:rStyle w:val="FontStyle29"/>
          <w:color w:val="auto"/>
          <w:sz w:val="24"/>
          <w:szCs w:val="24"/>
          <w:lang w:eastAsia="en-US"/>
        </w:rPr>
      </w:pPr>
    </w:p>
    <w:p w:rsidR="0038791E" w:rsidRPr="00793A22" w:rsidRDefault="0038791E" w:rsidP="0038791E">
      <w:pPr>
        <w:pStyle w:val="Style22"/>
        <w:widowControl/>
        <w:ind w:firstLine="567"/>
        <w:jc w:val="both"/>
        <w:rPr>
          <w:rStyle w:val="FontStyle43"/>
          <w:rFonts w:ascii="Arial" w:hAnsi="Arial" w:cs="Arial"/>
          <w:b w:val="0"/>
          <w:color w:val="auto"/>
          <w:sz w:val="24"/>
          <w:szCs w:val="24"/>
          <w:lang w:eastAsia="en-US"/>
        </w:rPr>
      </w:pPr>
      <w:r w:rsidRPr="00793A22">
        <w:rPr>
          <w:rStyle w:val="FontStyle43"/>
          <w:rFonts w:ascii="Arial" w:hAnsi="Arial" w:cs="Arial"/>
          <w:b w:val="0"/>
          <w:color w:val="auto"/>
          <w:sz w:val="24"/>
          <w:szCs w:val="24"/>
          <w:lang w:eastAsia="en-US"/>
        </w:rPr>
        <w:t xml:space="preserve">5.1 Царапающее устройство, два варианта которого показаны на </w:t>
      </w:r>
      <w:hyperlink w:anchor="bookmark5" w:history="1">
        <w:r w:rsidR="00B63438" w:rsidRPr="00793A22">
          <w:rPr>
            <w:rStyle w:val="FontStyle41"/>
            <w:b w:val="0"/>
            <w:color w:val="auto"/>
            <w:sz w:val="24"/>
            <w:szCs w:val="24"/>
            <w:lang w:eastAsia="en-US"/>
          </w:rPr>
          <w:t>р</w:t>
        </w:r>
        <w:r w:rsidRPr="00793A22">
          <w:rPr>
            <w:rStyle w:val="FontStyle41"/>
            <w:b w:val="0"/>
            <w:color w:val="auto"/>
            <w:sz w:val="24"/>
            <w:szCs w:val="24"/>
            <w:lang w:eastAsia="en-US"/>
          </w:rPr>
          <w:t>исунке 1</w:t>
        </w:r>
      </w:hyperlink>
      <w:r w:rsidRPr="00793A22">
        <w:rPr>
          <w:rStyle w:val="FontStyle43"/>
          <w:rFonts w:ascii="Arial" w:hAnsi="Arial" w:cs="Arial"/>
          <w:b w:val="0"/>
          <w:color w:val="auto"/>
          <w:sz w:val="24"/>
          <w:szCs w:val="24"/>
          <w:lang w:eastAsia="en-US"/>
        </w:rPr>
        <w:t xml:space="preserve"> и </w:t>
      </w:r>
      <w:hyperlink w:anchor="bookmark5" w:history="1">
        <w:r w:rsidR="00B63438" w:rsidRPr="00793A22">
          <w:rPr>
            <w:rStyle w:val="FontStyle41"/>
            <w:b w:val="0"/>
            <w:color w:val="auto"/>
            <w:sz w:val="24"/>
            <w:szCs w:val="24"/>
            <w:lang w:eastAsia="en-US"/>
          </w:rPr>
          <w:t>р</w:t>
        </w:r>
        <w:r w:rsidRPr="00793A22">
          <w:rPr>
            <w:rStyle w:val="FontStyle41"/>
            <w:b w:val="0"/>
            <w:color w:val="auto"/>
            <w:sz w:val="24"/>
            <w:szCs w:val="24"/>
            <w:lang w:eastAsia="en-US"/>
          </w:rPr>
          <w:t xml:space="preserve">исунке </w:t>
        </w:r>
      </w:hyperlink>
      <w:r w:rsidRPr="00793A22">
        <w:rPr>
          <w:rStyle w:val="FontStyle41"/>
          <w:b w:val="0"/>
          <w:color w:val="auto"/>
          <w:sz w:val="24"/>
          <w:szCs w:val="24"/>
          <w:lang w:eastAsia="en-US"/>
        </w:rPr>
        <w:t>2</w:t>
      </w:r>
      <w:r w:rsidRPr="00793A22">
        <w:rPr>
          <w:rStyle w:val="FontStyle43"/>
          <w:rFonts w:ascii="Arial" w:hAnsi="Arial" w:cs="Arial"/>
          <w:b w:val="0"/>
          <w:color w:val="auto"/>
          <w:sz w:val="24"/>
          <w:szCs w:val="24"/>
          <w:lang w:eastAsia="en-US"/>
        </w:rPr>
        <w:t>, со следующими характеристиками:</w:t>
      </w:r>
    </w:p>
    <w:p w:rsidR="0038791E" w:rsidRPr="00793A22" w:rsidRDefault="0038791E" w:rsidP="0038791E">
      <w:pPr>
        <w:pStyle w:val="Style26"/>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 Испытательная нагрузка, действующая на царапину, прикрепленную к опорной балке, может создаваться либо весом, прикрепленным к щупу </w:t>
      </w:r>
      <w:r w:rsidR="001C00C2" w:rsidRPr="00793A22">
        <w:rPr>
          <w:rStyle w:val="FontStyle41"/>
          <w:b w:val="0"/>
          <w:color w:val="auto"/>
          <w:sz w:val="24"/>
          <w:szCs w:val="24"/>
          <w:lang w:eastAsia="en-US"/>
        </w:rPr>
        <w:t xml:space="preserve">            </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(см</w:t>
      </w:r>
      <w:r w:rsidR="001C00C2" w:rsidRPr="00793A22">
        <w:rPr>
          <w:rStyle w:val="FontStyle41"/>
          <w:b w:val="0"/>
          <w:color w:val="auto"/>
          <w:sz w:val="24"/>
          <w:szCs w:val="24"/>
          <w:lang w:eastAsia="en-US"/>
        </w:rPr>
        <w:t>.</w:t>
      </w:r>
      <w:r w:rsidR="00B63438" w:rsidRPr="00793A22">
        <w:rPr>
          <w:rStyle w:val="FontStyle41"/>
          <w:b w:val="0"/>
          <w:color w:val="auto"/>
          <w:sz w:val="24"/>
          <w:szCs w:val="24"/>
          <w:lang w:eastAsia="en-US"/>
        </w:rPr>
        <w:t xml:space="preserve"> </w:t>
      </w:r>
      <w:hyperlink w:anchor="bookmark5" w:history="1">
        <w:r w:rsidR="00B63438" w:rsidRPr="00793A22">
          <w:rPr>
            <w:rStyle w:val="FontStyle41"/>
            <w:b w:val="0"/>
            <w:color w:val="auto"/>
            <w:sz w:val="24"/>
            <w:szCs w:val="24"/>
            <w:lang w:eastAsia="en-US"/>
          </w:rPr>
          <w:t>р</w:t>
        </w:r>
        <w:r w:rsidRPr="00793A22">
          <w:rPr>
            <w:rStyle w:val="FontStyle41"/>
            <w:b w:val="0"/>
            <w:color w:val="auto"/>
            <w:sz w:val="24"/>
            <w:szCs w:val="24"/>
            <w:lang w:eastAsia="en-US"/>
          </w:rPr>
          <w:t>исунок 1</w:t>
        </w:r>
      </w:hyperlink>
      <w:r w:rsidRPr="00793A22">
        <w:rPr>
          <w:rStyle w:val="FontStyle41"/>
          <w:b w:val="0"/>
          <w:color w:val="auto"/>
          <w:sz w:val="24"/>
          <w:szCs w:val="24"/>
          <w:lang w:eastAsia="en-US"/>
        </w:rPr>
        <w:t>), либо весом, который скользит вдоль градуированной опорной балки</w:t>
      </w:r>
      <w:r w:rsidR="001C00C2" w:rsidRPr="00793A22">
        <w:rPr>
          <w:rStyle w:val="FontStyle41"/>
          <w:b w:val="0"/>
          <w:color w:val="auto"/>
          <w:sz w:val="24"/>
          <w:szCs w:val="24"/>
          <w:lang w:eastAsia="en-US"/>
        </w:rPr>
        <w:t xml:space="preserve">            </w:t>
      </w:r>
      <w:r w:rsidRPr="00793A22">
        <w:rPr>
          <w:rStyle w:val="FontStyle41"/>
          <w:b w:val="0"/>
          <w:color w:val="auto"/>
          <w:sz w:val="24"/>
          <w:szCs w:val="24"/>
          <w:lang w:eastAsia="en-US"/>
        </w:rPr>
        <w:t xml:space="preserve"> (см</w:t>
      </w:r>
      <w:r w:rsidR="001C00C2" w:rsidRPr="00793A22">
        <w:rPr>
          <w:rStyle w:val="FontStyle41"/>
          <w:b w:val="0"/>
          <w:color w:val="auto"/>
          <w:sz w:val="24"/>
          <w:szCs w:val="24"/>
          <w:lang w:eastAsia="en-US"/>
        </w:rPr>
        <w:t>.</w:t>
      </w:r>
      <w:r w:rsidRPr="00793A22">
        <w:rPr>
          <w:rStyle w:val="FontStyle41"/>
          <w:b w:val="0"/>
          <w:color w:val="auto"/>
          <w:sz w:val="24"/>
          <w:szCs w:val="24"/>
          <w:lang w:eastAsia="en-US"/>
        </w:rPr>
        <w:t xml:space="preserve"> </w:t>
      </w:r>
      <w:hyperlink w:anchor="bookmark11" w:history="1">
        <w:r w:rsidR="00B63438" w:rsidRPr="00793A22">
          <w:rPr>
            <w:rStyle w:val="FontStyle41"/>
            <w:b w:val="0"/>
            <w:color w:val="auto"/>
            <w:sz w:val="24"/>
            <w:szCs w:val="24"/>
            <w:lang w:eastAsia="en-US"/>
          </w:rPr>
          <w:t>р</w:t>
        </w:r>
        <w:r w:rsidRPr="00793A22">
          <w:rPr>
            <w:rStyle w:val="FontStyle41"/>
            <w:b w:val="0"/>
            <w:color w:val="auto"/>
            <w:sz w:val="24"/>
            <w:szCs w:val="24"/>
            <w:lang w:eastAsia="en-US"/>
          </w:rPr>
          <w:t>исунок 2</w:t>
        </w:r>
      </w:hyperlink>
      <w:r w:rsidRPr="00793A22">
        <w:rPr>
          <w:rStyle w:val="FontStyle41"/>
          <w:b w:val="0"/>
          <w:color w:val="auto"/>
          <w:sz w:val="24"/>
          <w:szCs w:val="24"/>
          <w:lang w:eastAsia="en-US"/>
        </w:rPr>
        <w:t>).</w:t>
      </w:r>
    </w:p>
    <w:p w:rsidR="0038791E" w:rsidRPr="00793A22" w:rsidRDefault="0038791E" w:rsidP="0038791E">
      <w:pPr>
        <w:pStyle w:val="Style26"/>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 Испытательная нагрузка должна составлять от 1 Н до 20 Н, и регулироваться с шагом 0,5 Н и с точностью до 0,2 Н.  </w:t>
      </w:r>
    </w:p>
    <w:p w:rsidR="0038791E" w:rsidRPr="00793A22" w:rsidRDefault="0038791E" w:rsidP="0038791E">
      <w:pPr>
        <w:pStyle w:val="Style26"/>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Контрольная пластинка, удерживаемая в держателе, движется к щупу с помощью линейного привода, приводимого в движение двигателем. Скорость перемещения щупа должна составлять (35</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5) мм/с, а длина царапины должна быть не менее 40 мм. Длина царапины может повлиять на результат.</w:t>
      </w:r>
    </w:p>
    <w:p w:rsidR="0038791E" w:rsidRPr="00793A22" w:rsidRDefault="0038791E" w:rsidP="0038791E">
      <w:pPr>
        <w:pStyle w:val="Style26"/>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Опускное устройство с наклонной плоскостью плавно опускает</w:t>
      </w:r>
      <w:r w:rsidR="00F01B8F" w:rsidRPr="00793A22">
        <w:rPr>
          <w:rStyle w:val="FontStyle41"/>
          <w:b w:val="0"/>
          <w:color w:val="auto"/>
          <w:sz w:val="24"/>
          <w:szCs w:val="24"/>
          <w:lang w:eastAsia="en-US"/>
        </w:rPr>
        <w:t xml:space="preserve"> </w:t>
      </w:r>
      <w:r w:rsidRPr="00793A22">
        <w:rPr>
          <w:rStyle w:val="FontStyle41"/>
          <w:b w:val="0"/>
          <w:color w:val="auto"/>
          <w:sz w:val="24"/>
          <w:szCs w:val="24"/>
          <w:lang w:eastAsia="en-US"/>
        </w:rPr>
        <w:t>щуп</w:t>
      </w:r>
      <w:r w:rsidR="00F01B8F" w:rsidRPr="00793A22">
        <w:rPr>
          <w:rStyle w:val="FontStyle41"/>
          <w:b w:val="0"/>
          <w:color w:val="auto"/>
          <w:sz w:val="24"/>
          <w:szCs w:val="24"/>
          <w:lang w:eastAsia="en-US"/>
        </w:rPr>
        <w:t xml:space="preserve"> </w:t>
      </w:r>
      <w:r w:rsidRPr="00793A22">
        <w:rPr>
          <w:rStyle w:val="FontStyle41"/>
          <w:b w:val="0"/>
          <w:color w:val="auto"/>
          <w:sz w:val="24"/>
          <w:szCs w:val="24"/>
          <w:lang w:eastAsia="en-US"/>
        </w:rPr>
        <w:t>на покрытие в начале движения держателя пластинки. Угол наклонной плоскости должен быть (12,5</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2,5)°.</w:t>
      </w:r>
    </w:p>
    <w:p w:rsidR="0038791E" w:rsidRPr="00793A22" w:rsidRDefault="0038791E" w:rsidP="0038791E">
      <w:pPr>
        <w:pStyle w:val="Style26"/>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Некоторые типы аппаратов спроектированы таким образом, чтобы</w:t>
      </w:r>
      <w:r w:rsidR="00F01B8F" w:rsidRPr="00793A22">
        <w:rPr>
          <w:rStyle w:val="FontStyle41"/>
          <w:b w:val="0"/>
          <w:color w:val="auto"/>
          <w:sz w:val="24"/>
          <w:szCs w:val="24"/>
          <w:lang w:eastAsia="en-US"/>
        </w:rPr>
        <w:t xml:space="preserve"> </w:t>
      </w:r>
      <w:r w:rsidRPr="00793A22">
        <w:rPr>
          <w:rStyle w:val="FontStyle41"/>
          <w:b w:val="0"/>
          <w:color w:val="auto"/>
          <w:sz w:val="24"/>
          <w:szCs w:val="24"/>
          <w:lang w:eastAsia="en-US"/>
        </w:rPr>
        <w:t>опорная ось перемещалась, а контрольная пластинка фиксировалась. Такие типы устройств также могут быть использованы.</w:t>
      </w:r>
    </w:p>
    <w:p w:rsidR="0038791E" w:rsidRPr="00793A22" w:rsidRDefault="0038791E" w:rsidP="0038791E">
      <w:pPr>
        <w:pStyle w:val="Style22"/>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5.2 Царапающий щуп</w:t>
      </w:r>
      <w:r w:rsidR="001C00C2" w:rsidRPr="00793A22">
        <w:rPr>
          <w:rStyle w:val="FontStyle43"/>
          <w:rFonts w:ascii="Arial" w:hAnsi="Arial" w:cs="Arial"/>
          <w:b w:val="0"/>
          <w:color w:val="auto"/>
          <w:sz w:val="24"/>
          <w:szCs w:val="24"/>
          <w:lang w:eastAsia="en-US"/>
        </w:rPr>
        <w:t xml:space="preserve"> А</w:t>
      </w:r>
      <w:r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имеющий полусферический твердосплавный наконечник диаметром (3,00</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0,01) мм.</w:t>
      </w:r>
    </w:p>
    <w:p w:rsidR="0038791E" w:rsidRPr="00793A22" w:rsidRDefault="0038791E" w:rsidP="0038791E">
      <w:pPr>
        <w:pStyle w:val="Style22"/>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5.3 Царапающий щуп</w:t>
      </w:r>
      <w:r w:rsidR="001C00C2" w:rsidRPr="00793A22">
        <w:rPr>
          <w:rStyle w:val="FontStyle43"/>
          <w:rFonts w:ascii="Arial" w:hAnsi="Arial" w:cs="Arial"/>
          <w:b w:val="0"/>
          <w:color w:val="auto"/>
          <w:sz w:val="24"/>
          <w:szCs w:val="24"/>
          <w:lang w:eastAsia="en-US"/>
        </w:rPr>
        <w:t xml:space="preserve"> </w:t>
      </w:r>
      <w:r w:rsidRPr="00793A22">
        <w:rPr>
          <w:rStyle w:val="FontStyle43"/>
          <w:rFonts w:ascii="Arial" w:hAnsi="Arial" w:cs="Arial"/>
          <w:b w:val="0"/>
          <w:color w:val="auto"/>
          <w:sz w:val="24"/>
          <w:szCs w:val="24"/>
          <w:lang w:val="en-US" w:eastAsia="en-US"/>
        </w:rPr>
        <w:t>B</w:t>
      </w:r>
      <w:r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имеющий полусферический твердосплавный наконечник диаметром (1,00</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B63438" w:rsidRPr="00793A22">
        <w:rPr>
          <w:rStyle w:val="FontStyle41"/>
          <w:b w:val="0"/>
          <w:color w:val="auto"/>
          <w:sz w:val="24"/>
          <w:szCs w:val="24"/>
          <w:lang w:eastAsia="en-US"/>
        </w:rPr>
        <w:t xml:space="preserve"> </w:t>
      </w:r>
      <w:r w:rsidRPr="00793A22">
        <w:rPr>
          <w:rStyle w:val="FontStyle41"/>
          <w:b w:val="0"/>
          <w:color w:val="auto"/>
          <w:sz w:val="24"/>
          <w:szCs w:val="24"/>
          <w:lang w:eastAsia="en-US"/>
        </w:rPr>
        <w:t>0,01) мм.</w:t>
      </w:r>
    </w:p>
    <w:p w:rsidR="0038791E" w:rsidRPr="00793A22" w:rsidRDefault="0038791E" w:rsidP="0038791E">
      <w:pPr>
        <w:pStyle w:val="Style22"/>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 xml:space="preserve">5.4 Царапающий щуп </w:t>
      </w:r>
      <w:r w:rsidRPr="00793A22">
        <w:rPr>
          <w:rStyle w:val="FontStyle43"/>
          <w:rFonts w:ascii="Arial" w:hAnsi="Arial" w:cs="Arial"/>
          <w:b w:val="0"/>
          <w:color w:val="auto"/>
          <w:sz w:val="24"/>
          <w:szCs w:val="24"/>
          <w:lang w:val="en-US" w:eastAsia="en-US"/>
        </w:rPr>
        <w:t>C</w:t>
      </w:r>
      <w:r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имеющий полусферический твердосплавный наконечник диаметром (0,75</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0,01) мм.</w:t>
      </w:r>
    </w:p>
    <w:p w:rsidR="0038791E" w:rsidRPr="00793A22" w:rsidRDefault="0038791E" w:rsidP="0038791E">
      <w:pPr>
        <w:pStyle w:val="Style22"/>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lastRenderedPageBreak/>
        <w:t xml:space="preserve">5.5 Царапающий щуп </w:t>
      </w:r>
      <w:r w:rsidRPr="00793A22">
        <w:rPr>
          <w:rStyle w:val="FontStyle43"/>
          <w:rFonts w:ascii="Arial" w:hAnsi="Arial" w:cs="Arial"/>
          <w:b w:val="0"/>
          <w:color w:val="auto"/>
          <w:sz w:val="24"/>
          <w:szCs w:val="24"/>
          <w:lang w:val="en-US" w:eastAsia="en-US"/>
        </w:rPr>
        <w:t>D</w:t>
      </w:r>
      <w:r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имеющий полусферический твердосплавный наконечник диаметром (0,50</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0,01) мм.</w:t>
      </w:r>
    </w:p>
    <w:p w:rsidR="0038791E" w:rsidRPr="00793A22" w:rsidRDefault="0038791E" w:rsidP="0038791E">
      <w:pPr>
        <w:pStyle w:val="Style22"/>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 xml:space="preserve">5.6 Царапающий щуп </w:t>
      </w:r>
      <w:r w:rsidRPr="00793A22">
        <w:rPr>
          <w:rStyle w:val="FontStyle43"/>
          <w:rFonts w:ascii="Arial" w:hAnsi="Arial" w:cs="Arial"/>
          <w:b w:val="0"/>
          <w:color w:val="auto"/>
          <w:sz w:val="24"/>
          <w:szCs w:val="24"/>
          <w:lang w:val="en-US" w:eastAsia="en-US"/>
        </w:rPr>
        <w:t>E</w:t>
      </w:r>
      <w:r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имеющий полусферический твердосплавный наконечник диаметром (1,00</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0,01) мм.</w:t>
      </w:r>
    </w:p>
    <w:p w:rsidR="0038791E" w:rsidRPr="00793A22" w:rsidRDefault="0038791E" w:rsidP="0038791E">
      <w:pPr>
        <w:pStyle w:val="Style22"/>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 xml:space="preserve">5.7 Царапающий щуп </w:t>
      </w:r>
      <w:r w:rsidRPr="00793A22">
        <w:rPr>
          <w:rStyle w:val="FontStyle43"/>
          <w:rFonts w:ascii="Arial" w:hAnsi="Arial" w:cs="Arial"/>
          <w:b w:val="0"/>
          <w:color w:val="auto"/>
          <w:sz w:val="24"/>
          <w:szCs w:val="24"/>
          <w:lang w:val="en-US" w:eastAsia="en-US"/>
        </w:rPr>
        <w:t>F</w:t>
      </w:r>
      <w:r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имеющий полусферический твердосплавный наконечник диаметром (0,50</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D557DB" w:rsidRPr="00793A22">
        <w:rPr>
          <w:rStyle w:val="FontStyle41"/>
          <w:b w:val="0"/>
          <w:color w:val="auto"/>
          <w:sz w:val="24"/>
          <w:szCs w:val="24"/>
          <w:lang w:eastAsia="en-US"/>
        </w:rPr>
        <w:t xml:space="preserve"> </w:t>
      </w:r>
      <w:r w:rsidRPr="00793A22">
        <w:rPr>
          <w:rStyle w:val="FontStyle41"/>
          <w:b w:val="0"/>
          <w:color w:val="auto"/>
          <w:sz w:val="24"/>
          <w:szCs w:val="24"/>
          <w:lang w:eastAsia="en-US"/>
        </w:rPr>
        <w:t>0,01) мм.</w:t>
      </w:r>
    </w:p>
    <w:p w:rsidR="0038791E" w:rsidRPr="00793A22" w:rsidRDefault="0038791E" w:rsidP="0038791E">
      <w:pPr>
        <w:pStyle w:val="Style22"/>
        <w:widowControl/>
        <w:ind w:firstLine="567"/>
        <w:jc w:val="both"/>
        <w:rPr>
          <w:rStyle w:val="FontStyle43"/>
          <w:rFonts w:ascii="Arial" w:hAnsi="Arial" w:cs="Arial"/>
          <w:b w:val="0"/>
          <w:color w:val="auto"/>
          <w:sz w:val="24"/>
          <w:szCs w:val="24"/>
          <w:lang w:eastAsia="en-US"/>
        </w:rPr>
      </w:pPr>
      <w:bookmarkStart w:id="0" w:name="bookmark4"/>
      <w:r w:rsidRPr="00793A22">
        <w:rPr>
          <w:rStyle w:val="FontStyle43"/>
          <w:rFonts w:ascii="Arial" w:hAnsi="Arial" w:cs="Arial"/>
          <w:b w:val="0"/>
          <w:color w:val="auto"/>
          <w:sz w:val="24"/>
          <w:szCs w:val="24"/>
          <w:lang w:eastAsia="en-US"/>
        </w:rPr>
        <w:t>5</w:t>
      </w:r>
      <w:bookmarkEnd w:id="0"/>
      <w:r w:rsidRPr="00793A22">
        <w:rPr>
          <w:rStyle w:val="FontStyle43"/>
          <w:rFonts w:ascii="Arial" w:hAnsi="Arial" w:cs="Arial"/>
          <w:b w:val="0"/>
          <w:color w:val="auto"/>
          <w:sz w:val="24"/>
          <w:szCs w:val="24"/>
          <w:lang w:eastAsia="en-US"/>
        </w:rPr>
        <w:t xml:space="preserve">.8 Индикатор, работающий на основе электрического контакта между щупом и металлической основой, для обнаружения пенетрации покрытия. </w:t>
      </w:r>
    </w:p>
    <w:p w:rsidR="0038791E" w:rsidRPr="00793A22" w:rsidRDefault="0038791E" w:rsidP="0038791E">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Это устройство не подходит для красок, содержащих электропроводящие пигменты, для неметаллических основ или если требуется проникновение в промежуточное непроводящее покрытие.</w:t>
      </w:r>
    </w:p>
    <w:p w:rsidR="001C00C2" w:rsidRPr="00793A22" w:rsidRDefault="001C00C2" w:rsidP="0038791E">
      <w:pPr>
        <w:pStyle w:val="Style24"/>
        <w:widowControl/>
        <w:ind w:firstLine="567"/>
        <w:jc w:val="both"/>
        <w:rPr>
          <w:rStyle w:val="FontStyle41"/>
          <w:b w:val="0"/>
          <w:color w:val="auto"/>
          <w:sz w:val="24"/>
          <w:szCs w:val="24"/>
          <w:lang w:eastAsia="en-US"/>
        </w:rPr>
      </w:pPr>
    </w:p>
    <w:p w:rsidR="0038791E" w:rsidRPr="00793A22" w:rsidRDefault="00057D06" w:rsidP="0038791E">
      <w:pPr>
        <w:pStyle w:val="Style5"/>
        <w:widowControl/>
        <w:ind w:firstLine="720"/>
        <w:jc w:val="both"/>
        <w:rPr>
          <w:rStyle w:val="FontStyle38"/>
          <w:rFonts w:ascii="Arial" w:hAnsi="Arial" w:cs="Arial"/>
          <w:color w:val="auto"/>
          <w:sz w:val="20"/>
          <w:szCs w:val="24"/>
          <w:lang w:eastAsia="en-US"/>
        </w:rPr>
      </w:pPr>
      <w:r w:rsidRPr="00793A22">
        <w:rPr>
          <w:rStyle w:val="FontStyle51"/>
          <w:color w:val="auto"/>
          <w:spacing w:val="40"/>
          <w:kern w:val="20"/>
          <w:sz w:val="20"/>
          <w:szCs w:val="20"/>
          <w:lang w:eastAsia="en-US"/>
        </w:rPr>
        <w:t>Примечание</w:t>
      </w:r>
      <w:r w:rsidR="001C00C2" w:rsidRPr="00793A22">
        <w:rPr>
          <w:rStyle w:val="FontStyle38"/>
          <w:rFonts w:ascii="Arial" w:hAnsi="Arial" w:cs="Arial"/>
          <w:color w:val="auto"/>
          <w:sz w:val="20"/>
          <w:szCs w:val="24"/>
          <w:lang w:eastAsia="en-US"/>
        </w:rPr>
        <w:t xml:space="preserve"> – </w:t>
      </w:r>
      <w:r w:rsidR="0038791E" w:rsidRPr="00793A22">
        <w:rPr>
          <w:rStyle w:val="FontStyle38"/>
          <w:rFonts w:ascii="Arial" w:hAnsi="Arial" w:cs="Arial"/>
          <w:color w:val="auto"/>
          <w:sz w:val="20"/>
          <w:szCs w:val="24"/>
          <w:lang w:eastAsia="en-US"/>
        </w:rPr>
        <w:t>Индикатор</w:t>
      </w:r>
      <w:r w:rsidR="001C00C2" w:rsidRPr="00793A22">
        <w:rPr>
          <w:rStyle w:val="FontStyle38"/>
          <w:rFonts w:ascii="Arial" w:hAnsi="Arial" w:cs="Arial"/>
          <w:color w:val="auto"/>
          <w:sz w:val="20"/>
          <w:szCs w:val="24"/>
          <w:lang w:eastAsia="en-US"/>
        </w:rPr>
        <w:t xml:space="preserve"> </w:t>
      </w:r>
      <w:r w:rsidR="0038791E" w:rsidRPr="00793A22">
        <w:rPr>
          <w:rStyle w:val="FontStyle38"/>
          <w:rFonts w:ascii="Arial" w:hAnsi="Arial" w:cs="Arial"/>
          <w:color w:val="auto"/>
          <w:sz w:val="20"/>
          <w:szCs w:val="24"/>
          <w:lang w:eastAsia="en-US"/>
        </w:rPr>
        <w:t xml:space="preserve">может использоваться только в том случае, если на определенных частях есть царапины.  </w:t>
      </w:r>
    </w:p>
    <w:p w:rsidR="003E5E4F" w:rsidRPr="00793A22" w:rsidRDefault="003E5E4F" w:rsidP="003E5E4F">
      <w:pPr>
        <w:ind w:firstLine="567"/>
        <w:jc w:val="both"/>
        <w:rPr>
          <w:bCs/>
          <w:color w:val="auto"/>
          <w:szCs w:val="24"/>
        </w:rPr>
      </w:pPr>
    </w:p>
    <w:p w:rsidR="00AD157A" w:rsidRPr="00793A22" w:rsidRDefault="00AD157A" w:rsidP="003E5E4F">
      <w:pPr>
        <w:ind w:firstLine="567"/>
        <w:jc w:val="both"/>
        <w:rPr>
          <w:b/>
          <w:bCs/>
          <w:color w:val="auto"/>
          <w:szCs w:val="24"/>
        </w:rPr>
      </w:pPr>
      <w:r w:rsidRPr="00793A22">
        <w:rPr>
          <w:rStyle w:val="FontStyle43"/>
          <w:rFonts w:ascii="Arial" w:hAnsi="Arial" w:cs="Arial"/>
          <w:b w:val="0"/>
          <w:color w:val="auto"/>
          <w:sz w:val="24"/>
          <w:szCs w:val="24"/>
          <w:lang w:eastAsia="en-US"/>
        </w:rPr>
        <w:t xml:space="preserve">5.9 Увеличительная линза, с увеличением не менее </w:t>
      </w:r>
      <w:r w:rsidR="00B63438" w:rsidRPr="00793A22">
        <w:rPr>
          <w:rStyle w:val="FontStyle41"/>
          <w:b w:val="0"/>
          <w:color w:val="auto"/>
          <w:sz w:val="24"/>
          <w:szCs w:val="24"/>
          <w:lang w:eastAsia="en-US"/>
        </w:rPr>
        <w:t xml:space="preserve">чем в </w:t>
      </w:r>
      <w:r w:rsidRPr="00793A22">
        <w:rPr>
          <w:rStyle w:val="FontStyle41"/>
          <w:b w:val="0"/>
          <w:color w:val="auto"/>
          <w:sz w:val="24"/>
          <w:szCs w:val="24"/>
          <w:lang w:eastAsia="en-US"/>
        </w:rPr>
        <w:t>4</w:t>
      </w:r>
      <w:r w:rsidR="00B63438" w:rsidRPr="00793A22">
        <w:rPr>
          <w:rStyle w:val="FontStyle41"/>
          <w:b w:val="0"/>
          <w:color w:val="auto"/>
          <w:sz w:val="24"/>
          <w:szCs w:val="24"/>
          <w:lang w:eastAsia="en-US"/>
        </w:rPr>
        <w:t xml:space="preserve"> раза</w:t>
      </w:r>
      <w:r w:rsidRPr="00793A22">
        <w:rPr>
          <w:rStyle w:val="FontStyle41"/>
          <w:b w:val="0"/>
          <w:color w:val="auto"/>
          <w:sz w:val="24"/>
          <w:szCs w:val="24"/>
          <w:lang w:eastAsia="en-US"/>
        </w:rPr>
        <w:t>.</w:t>
      </w:r>
    </w:p>
    <w:p w:rsidR="00AD157A" w:rsidRPr="00793A22" w:rsidRDefault="00AD157A" w:rsidP="003E5E4F">
      <w:pPr>
        <w:ind w:firstLine="567"/>
        <w:jc w:val="both"/>
        <w:rPr>
          <w:b/>
          <w:bCs/>
          <w:color w:val="auto"/>
          <w:szCs w:val="24"/>
        </w:rPr>
      </w:pPr>
    </w:p>
    <w:p w:rsidR="00AD157A" w:rsidRPr="00793A22" w:rsidRDefault="00AD157A" w:rsidP="00F270D7">
      <w:pPr>
        <w:pStyle w:val="Style23"/>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6 Отбор проб</w:t>
      </w:r>
    </w:p>
    <w:p w:rsidR="00AD157A" w:rsidRPr="00793A22" w:rsidRDefault="00AD157A" w:rsidP="00F270D7">
      <w:pPr>
        <w:pStyle w:val="Style23"/>
        <w:widowControl/>
        <w:ind w:firstLine="567"/>
        <w:jc w:val="both"/>
        <w:rPr>
          <w:rStyle w:val="FontStyle44"/>
          <w:rFonts w:ascii="Arial" w:hAnsi="Arial" w:cs="Arial"/>
          <w:color w:val="auto"/>
          <w:sz w:val="24"/>
          <w:szCs w:val="24"/>
          <w:lang w:eastAsia="en-US"/>
        </w:rPr>
      </w:pPr>
    </w:p>
    <w:p w:rsidR="00AD157A" w:rsidRPr="00793A22" w:rsidRDefault="00AD157A" w:rsidP="00F270D7">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Необходимо взять репрезентативный образец испытываемого продукта (или каждого продукта в случае многослойной системы), как описано в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15528.</w:t>
      </w:r>
    </w:p>
    <w:p w:rsidR="00AD157A" w:rsidRPr="00793A22" w:rsidRDefault="00AD157A" w:rsidP="00F270D7">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Изучить и подготовить каждый образец для тестирования, как описано в </w:t>
      </w:r>
      <w:r w:rsidR="00F270D7" w:rsidRPr="00793A22">
        <w:rPr>
          <w:rStyle w:val="FontStyle41"/>
          <w:b w:val="0"/>
          <w:color w:val="auto"/>
          <w:sz w:val="24"/>
          <w:szCs w:val="24"/>
          <w:lang w:eastAsia="en-US"/>
        </w:rPr>
        <w:t xml:space="preserve">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1513. </w:t>
      </w:r>
    </w:p>
    <w:p w:rsidR="009529A7" w:rsidRPr="00793A22" w:rsidRDefault="009529A7" w:rsidP="00AD186F">
      <w:pPr>
        <w:pStyle w:val="Style7"/>
        <w:widowControl/>
        <w:ind w:firstLine="567"/>
        <w:jc w:val="both"/>
        <w:rPr>
          <w:rFonts w:ascii="Arial" w:hAnsi="Arial" w:cs="Arial"/>
          <w:color w:val="auto"/>
          <w:spacing w:val="2"/>
          <w:szCs w:val="28"/>
          <w:shd w:val="clear" w:color="auto" w:fill="FFFFFF"/>
        </w:rPr>
      </w:pPr>
    </w:p>
    <w:p w:rsidR="009529A7" w:rsidRPr="00793A22" w:rsidRDefault="005047C4" w:rsidP="00AD186F">
      <w:pPr>
        <w:pStyle w:val="Style7"/>
        <w:widowControl/>
        <w:ind w:firstLine="567"/>
        <w:jc w:val="both"/>
        <w:rPr>
          <w:rStyle w:val="FontStyle34"/>
          <w:color w:val="auto"/>
          <w:sz w:val="24"/>
          <w:szCs w:val="28"/>
          <w:lang w:eastAsia="en-US"/>
        </w:rPr>
      </w:pPr>
      <w:r w:rsidRPr="00793A22">
        <w:rPr>
          <w:rStyle w:val="FontStyle34"/>
          <w:noProof/>
          <w:color w:val="auto"/>
          <w:sz w:val="24"/>
          <w:szCs w:val="28"/>
        </w:rPr>
        <w:drawing>
          <wp:inline distT="0" distB="0" distL="0" distR="0">
            <wp:extent cx="4448175" cy="1838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48175" cy="1838325"/>
                    </a:xfrm>
                    <a:prstGeom prst="rect">
                      <a:avLst/>
                    </a:prstGeom>
                    <a:noFill/>
                    <a:ln>
                      <a:noFill/>
                    </a:ln>
                  </pic:spPr>
                </pic:pic>
              </a:graphicData>
            </a:graphic>
          </wp:inline>
        </w:drawing>
      </w:r>
    </w:p>
    <w:p w:rsidR="003E5E4F" w:rsidRPr="00793A22" w:rsidRDefault="003E5E4F" w:rsidP="00AD186F">
      <w:pPr>
        <w:ind w:firstLine="567"/>
        <w:jc w:val="both"/>
        <w:rPr>
          <w:bCs/>
          <w:color w:val="auto"/>
          <w:sz w:val="22"/>
          <w:szCs w:val="24"/>
        </w:rPr>
      </w:pPr>
    </w:p>
    <w:p w:rsidR="009529A7" w:rsidRPr="00793A22" w:rsidRDefault="009529A7" w:rsidP="009529A7">
      <w:pPr>
        <w:pStyle w:val="Style17"/>
        <w:widowControl/>
        <w:ind w:firstLine="720"/>
        <w:jc w:val="both"/>
        <w:rPr>
          <w:rStyle w:val="FontStyle36"/>
          <w:color w:val="auto"/>
          <w:sz w:val="24"/>
          <w:szCs w:val="24"/>
          <w:lang w:eastAsia="en-US"/>
        </w:rPr>
      </w:pPr>
    </w:p>
    <w:p w:rsidR="005047C4" w:rsidRPr="00793A22" w:rsidRDefault="005047C4" w:rsidP="005047C4">
      <w:pPr>
        <w:pStyle w:val="Style18"/>
        <w:widowControl/>
        <w:ind w:firstLine="720"/>
        <w:jc w:val="both"/>
        <w:rPr>
          <w:rStyle w:val="FontStyle37"/>
          <w:rFonts w:ascii="Arial" w:hAnsi="Arial" w:cs="Arial"/>
          <w:color w:val="auto"/>
          <w:sz w:val="24"/>
          <w:szCs w:val="24"/>
          <w:lang w:eastAsia="en-US"/>
        </w:rPr>
      </w:pPr>
      <w:r w:rsidRPr="00793A22">
        <w:rPr>
          <w:rStyle w:val="FontStyle37"/>
          <w:rFonts w:ascii="Arial" w:hAnsi="Arial" w:cs="Arial"/>
          <w:color w:val="auto"/>
          <w:sz w:val="24"/>
          <w:szCs w:val="24"/>
          <w:lang w:eastAsia="en-US"/>
        </w:rPr>
        <w:t>Условные обозначения</w:t>
      </w:r>
      <w:r w:rsidR="00B63438" w:rsidRPr="00793A22">
        <w:rPr>
          <w:rStyle w:val="FontStyle37"/>
          <w:rFonts w:ascii="Arial" w:hAnsi="Arial" w:cs="Arial"/>
          <w:color w:val="auto"/>
          <w:sz w:val="24"/>
          <w:szCs w:val="24"/>
          <w:lang w:eastAsia="en-US"/>
        </w:rPr>
        <w:t>:</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1 вес</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2 царапающий щуп</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3 опорная ось</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4 подшипник опорной оси</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5 масса тары</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6 опускное устройство (наклонная плоскость и ведущая игла)</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7 контрольная пластинка</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8 держатель контрольной пластинки (предназначен для приведения в движение двигателем в направлении стрелки)</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9 основная плата</w:t>
      </w:r>
    </w:p>
    <w:p w:rsidR="005047C4" w:rsidRPr="00793A22" w:rsidRDefault="005047C4" w:rsidP="005047C4">
      <w:pPr>
        <w:pStyle w:val="Style19"/>
        <w:widowControl/>
        <w:ind w:firstLine="720"/>
        <w:jc w:val="both"/>
        <w:rPr>
          <w:rStyle w:val="FontStyle43"/>
          <w:rFonts w:ascii="Arial" w:hAnsi="Arial" w:cs="Arial"/>
          <w:color w:val="auto"/>
          <w:sz w:val="24"/>
          <w:szCs w:val="24"/>
          <w:lang w:eastAsia="en-US"/>
        </w:rPr>
      </w:pPr>
    </w:p>
    <w:p w:rsidR="005047C4" w:rsidRPr="00793A22" w:rsidRDefault="005047C4" w:rsidP="005047C4">
      <w:pPr>
        <w:pStyle w:val="Style19"/>
        <w:widowControl/>
        <w:jc w:val="center"/>
        <w:rPr>
          <w:rStyle w:val="FontStyle43"/>
          <w:rFonts w:ascii="Arial" w:hAnsi="Arial" w:cs="Arial"/>
          <w:color w:val="auto"/>
          <w:sz w:val="24"/>
          <w:szCs w:val="24"/>
          <w:lang w:eastAsia="en-US"/>
        </w:rPr>
      </w:pPr>
      <w:r w:rsidRPr="00793A22">
        <w:rPr>
          <w:rStyle w:val="FontStyle43"/>
          <w:rFonts w:ascii="Arial" w:hAnsi="Arial" w:cs="Arial"/>
          <w:color w:val="auto"/>
          <w:sz w:val="24"/>
          <w:szCs w:val="24"/>
          <w:lang w:eastAsia="en-US"/>
        </w:rPr>
        <w:t>Рисунок 1 — Устройство щупа — Вариант с весом, прикрепленным к щупу</w:t>
      </w: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r w:rsidRPr="00793A22">
        <w:rPr>
          <w:rStyle w:val="FontStyle36"/>
          <w:noProof/>
          <w:color w:val="auto"/>
          <w:sz w:val="24"/>
          <w:szCs w:val="24"/>
        </w:rPr>
        <w:lastRenderedPageBreak/>
        <w:drawing>
          <wp:inline distT="0" distB="0" distL="0" distR="0">
            <wp:extent cx="4676775" cy="2095500"/>
            <wp:effectExtent l="19050" t="0" r="9525"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4676775" cy="2095500"/>
                    </a:xfrm>
                    <a:prstGeom prst="rect">
                      <a:avLst/>
                    </a:prstGeom>
                    <a:noFill/>
                    <a:ln w="9525">
                      <a:noFill/>
                      <a:miter lim="800000"/>
                      <a:headEnd/>
                      <a:tailEnd/>
                    </a:ln>
                  </pic:spPr>
                </pic:pic>
              </a:graphicData>
            </a:graphic>
          </wp:inline>
        </w:drawing>
      </w:r>
    </w:p>
    <w:p w:rsidR="005047C4" w:rsidRPr="00793A22" w:rsidRDefault="005047C4" w:rsidP="005047C4">
      <w:pPr>
        <w:pStyle w:val="Style18"/>
        <w:widowControl/>
        <w:ind w:firstLine="720"/>
        <w:jc w:val="both"/>
        <w:rPr>
          <w:rStyle w:val="FontStyle37"/>
          <w:rFonts w:ascii="Arial" w:hAnsi="Arial" w:cs="Arial"/>
          <w:color w:val="auto"/>
          <w:sz w:val="24"/>
          <w:szCs w:val="24"/>
          <w:lang w:eastAsia="en-US"/>
        </w:rPr>
      </w:pPr>
      <w:r w:rsidRPr="00793A22">
        <w:rPr>
          <w:rStyle w:val="FontStyle37"/>
          <w:rFonts w:ascii="Arial" w:hAnsi="Arial" w:cs="Arial"/>
          <w:color w:val="auto"/>
          <w:sz w:val="24"/>
          <w:szCs w:val="24"/>
          <w:lang w:eastAsia="en-US"/>
        </w:rPr>
        <w:t>Условные обозначения</w:t>
      </w:r>
      <w:r w:rsidR="009C0FE4" w:rsidRPr="00793A22">
        <w:rPr>
          <w:rStyle w:val="FontStyle37"/>
          <w:rFonts w:ascii="Arial" w:hAnsi="Arial" w:cs="Arial"/>
          <w:color w:val="auto"/>
          <w:sz w:val="24"/>
          <w:szCs w:val="24"/>
          <w:lang w:eastAsia="en-US"/>
        </w:rPr>
        <w:t>:</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1 щуп</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2 опорная ось со шкалой</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3 передвижная гиря</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 xml:space="preserve">4 подшипник опорной оси </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5 масса тары</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6 опускное устройство (наклонная плоскость и ведущая игла)</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7 контрольная пластинка</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8 держатель контрольной пластинки (предназначен для приведения в движение двигателем в направлении стрелки)</w:t>
      </w:r>
    </w:p>
    <w:p w:rsidR="005047C4" w:rsidRPr="00793A22" w:rsidRDefault="005047C4" w:rsidP="005047C4">
      <w:pPr>
        <w:pStyle w:val="Style25"/>
        <w:widowControl/>
        <w:ind w:firstLine="720"/>
        <w:jc w:val="both"/>
        <w:rPr>
          <w:rStyle w:val="FontStyle38"/>
          <w:rFonts w:ascii="Arial" w:hAnsi="Arial" w:cs="Arial"/>
          <w:color w:val="auto"/>
          <w:sz w:val="24"/>
          <w:szCs w:val="24"/>
          <w:lang w:eastAsia="en-US"/>
        </w:rPr>
      </w:pPr>
      <w:r w:rsidRPr="00793A22">
        <w:rPr>
          <w:rStyle w:val="FontStyle38"/>
          <w:rFonts w:ascii="Arial" w:hAnsi="Arial" w:cs="Arial"/>
          <w:color w:val="auto"/>
          <w:sz w:val="24"/>
          <w:szCs w:val="24"/>
          <w:lang w:eastAsia="en-US"/>
        </w:rPr>
        <w:t>9 основная плата</w:t>
      </w:r>
    </w:p>
    <w:p w:rsidR="005047C4" w:rsidRPr="00793A22" w:rsidRDefault="005047C4" w:rsidP="005047C4">
      <w:pPr>
        <w:pStyle w:val="Style19"/>
        <w:widowControl/>
        <w:jc w:val="center"/>
        <w:rPr>
          <w:rStyle w:val="FontStyle43"/>
          <w:rFonts w:ascii="Arial" w:hAnsi="Arial" w:cs="Arial"/>
          <w:color w:val="auto"/>
          <w:sz w:val="24"/>
          <w:szCs w:val="24"/>
          <w:lang w:eastAsia="en-US"/>
        </w:rPr>
      </w:pPr>
    </w:p>
    <w:p w:rsidR="005047C4" w:rsidRPr="00793A22" w:rsidRDefault="005047C4" w:rsidP="005047C4">
      <w:pPr>
        <w:pStyle w:val="Style19"/>
        <w:widowControl/>
        <w:jc w:val="center"/>
        <w:rPr>
          <w:rStyle w:val="FontStyle43"/>
          <w:rFonts w:ascii="Arial" w:hAnsi="Arial" w:cs="Arial"/>
          <w:color w:val="auto"/>
          <w:sz w:val="24"/>
          <w:szCs w:val="24"/>
          <w:lang w:eastAsia="en-US"/>
        </w:rPr>
      </w:pPr>
      <w:r w:rsidRPr="00793A22">
        <w:rPr>
          <w:rStyle w:val="FontStyle43"/>
          <w:rFonts w:ascii="Arial" w:hAnsi="Arial" w:cs="Arial"/>
          <w:color w:val="auto"/>
          <w:sz w:val="24"/>
          <w:szCs w:val="24"/>
          <w:lang w:eastAsia="en-US"/>
        </w:rPr>
        <w:t>Рисунок 2 — Устройство щупа — Вариант с передвижной гирей</w:t>
      </w: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5047C4">
      <w:pPr>
        <w:pStyle w:val="Style10"/>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7 Контрольные пластинки</w:t>
      </w:r>
    </w:p>
    <w:p w:rsidR="005047C4" w:rsidRPr="00793A22" w:rsidRDefault="005047C4" w:rsidP="005047C4">
      <w:pPr>
        <w:pStyle w:val="Style10"/>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bookmarkStart w:id="1" w:name="bookmark8"/>
      <w:r w:rsidRPr="00793A22">
        <w:rPr>
          <w:rStyle w:val="FontStyle44"/>
          <w:rFonts w:ascii="Arial" w:hAnsi="Arial" w:cs="Arial"/>
          <w:color w:val="auto"/>
          <w:sz w:val="24"/>
          <w:szCs w:val="24"/>
          <w:lang w:eastAsia="en-US"/>
        </w:rPr>
        <w:t>7</w:t>
      </w:r>
      <w:bookmarkEnd w:id="1"/>
      <w:r w:rsidRPr="00793A22">
        <w:rPr>
          <w:rStyle w:val="FontStyle44"/>
          <w:rFonts w:ascii="Arial" w:hAnsi="Arial" w:cs="Arial"/>
          <w:color w:val="auto"/>
          <w:sz w:val="24"/>
          <w:szCs w:val="24"/>
          <w:lang w:eastAsia="en-US"/>
        </w:rPr>
        <w:t>.1 Основа (подложка)</w:t>
      </w:r>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Контрольные пластинки должны быть проводящими с толщиной от 0,7 мм до 1,0 мм и должны соответствовать требованиям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1514. </w:t>
      </w:r>
      <w:r w:rsidR="0039174D" w:rsidRPr="00793A22">
        <w:rPr>
          <w:rStyle w:val="FontStyle41"/>
          <w:b w:val="0"/>
          <w:color w:val="auto"/>
          <w:sz w:val="24"/>
          <w:szCs w:val="24"/>
          <w:lang w:eastAsia="en-US"/>
        </w:rPr>
        <w:t>П</w:t>
      </w:r>
      <w:r w:rsidRPr="00793A22">
        <w:rPr>
          <w:rStyle w:val="FontStyle41"/>
          <w:b w:val="0"/>
          <w:color w:val="auto"/>
          <w:sz w:val="24"/>
          <w:szCs w:val="24"/>
          <w:lang w:eastAsia="en-US"/>
        </w:rPr>
        <w:t>ластинки должны иметь размер 200 мм х 100 мм.</w:t>
      </w:r>
    </w:p>
    <w:p w:rsidR="005047C4" w:rsidRPr="00793A22" w:rsidRDefault="005047C4" w:rsidP="005047C4">
      <w:pPr>
        <w:pStyle w:val="Style15"/>
        <w:widowControl/>
        <w:ind w:firstLine="567"/>
        <w:jc w:val="both"/>
        <w:rPr>
          <w:rStyle w:val="FontStyle44"/>
          <w:rFonts w:ascii="Arial" w:hAnsi="Arial" w:cs="Arial"/>
          <w:b w:val="0"/>
          <w:color w:val="auto"/>
          <w:sz w:val="24"/>
          <w:szCs w:val="24"/>
          <w:lang w:eastAsia="en-US"/>
        </w:rPr>
      </w:pPr>
      <w:bookmarkStart w:id="2" w:name="bookmark9"/>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7</w:t>
      </w:r>
      <w:bookmarkEnd w:id="2"/>
      <w:r w:rsidRPr="00793A22">
        <w:rPr>
          <w:rStyle w:val="FontStyle44"/>
          <w:rFonts w:ascii="Arial" w:hAnsi="Arial" w:cs="Arial"/>
          <w:color w:val="auto"/>
          <w:sz w:val="24"/>
          <w:szCs w:val="24"/>
          <w:lang w:eastAsia="en-US"/>
        </w:rPr>
        <w:t>.2 Подготовка и покрытие</w:t>
      </w:r>
    </w:p>
    <w:p w:rsidR="0039174D" w:rsidRPr="00793A22" w:rsidRDefault="0039174D"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Каждую испытательную панель необходимо подготовить в соответствии с </w:t>
      </w:r>
      <w:r w:rsidR="0039174D" w:rsidRPr="00793A22">
        <w:rPr>
          <w:rStyle w:val="FontStyle41"/>
          <w:b w:val="0"/>
          <w:color w:val="auto"/>
          <w:sz w:val="24"/>
          <w:szCs w:val="24"/>
          <w:lang w:eastAsia="en-US"/>
        </w:rPr>
        <w:t xml:space="preserve">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1514 и покрыть ее согласно указанному методу</w:t>
      </w:r>
      <w:r w:rsidR="0039174D" w:rsidRPr="00793A22">
        <w:rPr>
          <w:rStyle w:val="FontStyle41"/>
          <w:b w:val="0"/>
          <w:color w:val="auto"/>
          <w:sz w:val="24"/>
          <w:szCs w:val="24"/>
          <w:lang w:eastAsia="en-US"/>
        </w:rPr>
        <w:t xml:space="preserve"> </w:t>
      </w:r>
      <w:r w:rsidRPr="00793A22">
        <w:rPr>
          <w:rStyle w:val="FontStyle41"/>
          <w:b w:val="0"/>
          <w:color w:val="auto"/>
          <w:sz w:val="24"/>
          <w:szCs w:val="24"/>
          <w:lang w:eastAsia="en-US"/>
        </w:rPr>
        <w:t>испытания продукта или системы.</w:t>
      </w:r>
    </w:p>
    <w:p w:rsidR="005047C4" w:rsidRPr="00793A22" w:rsidRDefault="005047C4" w:rsidP="005047C4">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Способ нанесения покрытия должен быть определен изготовителем или согласован заинтересованными сторонами, а также должен быть включен в протокол испытаний </w:t>
      </w:r>
      <w:r w:rsidR="0039174D" w:rsidRPr="00793A22">
        <w:rPr>
          <w:rStyle w:val="FontStyle41"/>
          <w:b w:val="0"/>
          <w:color w:val="auto"/>
          <w:sz w:val="24"/>
          <w:szCs w:val="24"/>
          <w:lang w:eastAsia="en-US"/>
        </w:rPr>
        <w:t>[</w:t>
      </w:r>
      <w:r w:rsidRPr="00793A22">
        <w:rPr>
          <w:rStyle w:val="FontStyle41"/>
          <w:b w:val="0"/>
          <w:color w:val="auto"/>
          <w:sz w:val="24"/>
          <w:szCs w:val="24"/>
          <w:lang w:eastAsia="en-US"/>
        </w:rPr>
        <w:t>см</w:t>
      </w:r>
      <w:r w:rsidR="0039174D" w:rsidRPr="00793A22">
        <w:rPr>
          <w:rStyle w:val="FontStyle41"/>
          <w:b w:val="0"/>
          <w:color w:val="auto"/>
          <w:sz w:val="24"/>
          <w:szCs w:val="24"/>
          <w:lang w:eastAsia="en-US"/>
        </w:rPr>
        <w:t>.</w:t>
      </w:r>
      <w:r w:rsidRPr="00793A22">
        <w:rPr>
          <w:rStyle w:val="FontStyle41"/>
          <w:b w:val="0"/>
          <w:color w:val="auto"/>
          <w:sz w:val="24"/>
          <w:szCs w:val="24"/>
          <w:lang w:eastAsia="en-US"/>
        </w:rPr>
        <w:t xml:space="preserve"> </w:t>
      </w:r>
      <w:hyperlink w:anchor="bookmark16" w:history="1">
        <w:r w:rsidR="0039174D" w:rsidRPr="00793A22">
          <w:rPr>
            <w:rStyle w:val="FontStyle41"/>
            <w:b w:val="0"/>
            <w:color w:val="auto"/>
            <w:sz w:val="24"/>
            <w:szCs w:val="24"/>
            <w:lang w:eastAsia="en-US"/>
          </w:rPr>
          <w:t>п.</w:t>
        </w:r>
        <w:r w:rsidRPr="00793A22">
          <w:rPr>
            <w:rStyle w:val="FontStyle41"/>
            <w:b w:val="0"/>
            <w:color w:val="auto"/>
            <w:sz w:val="24"/>
            <w:szCs w:val="24"/>
            <w:lang w:eastAsia="en-US"/>
          </w:rPr>
          <w:t>10</w:t>
        </w:r>
      </w:hyperlink>
      <w:r w:rsidRPr="00793A22">
        <w:rPr>
          <w:rStyle w:val="FontStyle41"/>
          <w:b w:val="0"/>
          <w:color w:val="auto"/>
          <w:sz w:val="24"/>
          <w:szCs w:val="24"/>
          <w:lang w:eastAsia="en-US"/>
        </w:rPr>
        <w:t>, с) 2)</w:t>
      </w:r>
      <w:r w:rsidR="0039174D" w:rsidRPr="00793A22">
        <w:rPr>
          <w:rStyle w:val="FontStyle41"/>
          <w:b w:val="0"/>
          <w:color w:val="auto"/>
          <w:sz w:val="24"/>
          <w:szCs w:val="24"/>
          <w:lang w:eastAsia="en-US"/>
        </w:rPr>
        <w:t>]</w:t>
      </w:r>
      <w:r w:rsidRPr="00793A22">
        <w:rPr>
          <w:rStyle w:val="FontStyle41"/>
          <w:b w:val="0"/>
          <w:color w:val="auto"/>
          <w:sz w:val="24"/>
          <w:szCs w:val="24"/>
          <w:lang w:eastAsia="en-US"/>
        </w:rPr>
        <w:t>.</w:t>
      </w:r>
    </w:p>
    <w:p w:rsidR="005047C4" w:rsidRPr="00793A22" w:rsidRDefault="005047C4" w:rsidP="005047C4">
      <w:pPr>
        <w:pStyle w:val="Style15"/>
        <w:widowControl/>
        <w:ind w:firstLine="567"/>
        <w:jc w:val="both"/>
        <w:rPr>
          <w:rStyle w:val="FontStyle44"/>
          <w:rFonts w:ascii="Arial" w:hAnsi="Arial" w:cs="Arial"/>
          <w:b w:val="0"/>
          <w:color w:val="auto"/>
          <w:sz w:val="24"/>
          <w:szCs w:val="24"/>
          <w:lang w:eastAsia="en-US"/>
        </w:rPr>
      </w:pPr>
      <w:bookmarkStart w:id="3" w:name="bookmark10"/>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7</w:t>
      </w:r>
      <w:bookmarkEnd w:id="3"/>
      <w:r w:rsidRPr="00793A22">
        <w:rPr>
          <w:rStyle w:val="FontStyle44"/>
          <w:rFonts w:ascii="Arial" w:hAnsi="Arial" w:cs="Arial"/>
          <w:color w:val="auto"/>
          <w:sz w:val="24"/>
          <w:szCs w:val="24"/>
          <w:lang w:eastAsia="en-US"/>
        </w:rPr>
        <w:t>.3 Сушка и кондиционирование</w:t>
      </w:r>
    </w:p>
    <w:p w:rsidR="0039174D" w:rsidRPr="00793A22" w:rsidRDefault="0039174D"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Высушить (или нагреть) и выдержать, если это применимо, каждую покрытую контрольную пластинку в течение указанного времени и при указанных условиях. Перед испытанием, следует выдержать пластинки с покрытием при температуре </w:t>
      </w:r>
      <w:r w:rsidR="0039174D" w:rsidRPr="00793A22">
        <w:rPr>
          <w:rStyle w:val="FontStyle41"/>
          <w:b w:val="0"/>
          <w:color w:val="auto"/>
          <w:sz w:val="24"/>
          <w:szCs w:val="24"/>
          <w:lang w:eastAsia="en-US"/>
        </w:rPr>
        <w:t xml:space="preserve">          (23 ± 2)</w:t>
      </w:r>
      <w:r w:rsidRPr="00793A22">
        <w:rPr>
          <w:rStyle w:val="FontStyle41"/>
          <w:b w:val="0"/>
          <w:color w:val="auto"/>
          <w:sz w:val="24"/>
          <w:szCs w:val="24"/>
          <w:lang w:eastAsia="en-US"/>
        </w:rPr>
        <w:t>°</w:t>
      </w:r>
      <w:r w:rsidRPr="00793A22">
        <w:rPr>
          <w:rStyle w:val="FontStyle41"/>
          <w:b w:val="0"/>
          <w:color w:val="auto"/>
          <w:sz w:val="24"/>
          <w:szCs w:val="24"/>
          <w:lang w:val="en-US" w:eastAsia="en-US"/>
        </w:rPr>
        <w:t>C</w:t>
      </w:r>
      <w:r w:rsidRPr="00793A22">
        <w:rPr>
          <w:rStyle w:val="FontStyle41"/>
          <w:b w:val="0"/>
          <w:color w:val="auto"/>
          <w:sz w:val="24"/>
          <w:szCs w:val="24"/>
          <w:lang w:eastAsia="en-US"/>
        </w:rPr>
        <w:t xml:space="preserve"> и с относительной влажностью (50</w:t>
      </w:r>
      <w:r w:rsidR="00B368B1"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B368B1" w:rsidRPr="00793A22">
        <w:rPr>
          <w:rStyle w:val="FontStyle41"/>
          <w:b w:val="0"/>
          <w:color w:val="auto"/>
          <w:sz w:val="24"/>
          <w:szCs w:val="24"/>
          <w:lang w:eastAsia="en-US"/>
        </w:rPr>
        <w:t xml:space="preserve"> </w:t>
      </w:r>
      <w:r w:rsidRPr="00793A22">
        <w:rPr>
          <w:rStyle w:val="FontStyle41"/>
          <w:b w:val="0"/>
          <w:color w:val="auto"/>
          <w:sz w:val="24"/>
          <w:szCs w:val="24"/>
          <w:lang w:eastAsia="en-US"/>
        </w:rPr>
        <w:t>5)</w:t>
      </w:r>
      <w:r w:rsidR="00B368B1" w:rsidRPr="00793A22">
        <w:rPr>
          <w:rStyle w:val="FontStyle41"/>
          <w:b w:val="0"/>
          <w:color w:val="auto"/>
          <w:sz w:val="24"/>
          <w:szCs w:val="24"/>
          <w:lang w:eastAsia="en-US"/>
        </w:rPr>
        <w:t xml:space="preserve"> </w:t>
      </w:r>
      <w:r w:rsidRPr="00793A22">
        <w:rPr>
          <w:rStyle w:val="FontStyle41"/>
          <w:b w:val="0"/>
          <w:color w:val="auto"/>
          <w:sz w:val="24"/>
          <w:szCs w:val="24"/>
          <w:lang w:eastAsia="en-US"/>
        </w:rPr>
        <w:t xml:space="preserve">% (в соответствии с </w:t>
      </w:r>
      <w:r w:rsidR="00017EAB" w:rsidRPr="00793A22">
        <w:rPr>
          <w:rStyle w:val="FontStyle41"/>
          <w:b w:val="0"/>
          <w:color w:val="auto"/>
          <w:sz w:val="24"/>
          <w:szCs w:val="24"/>
          <w:lang w:eastAsia="en-US"/>
        </w:rPr>
        <w:t>[2]</w:t>
      </w:r>
      <w:r w:rsidRPr="00793A22">
        <w:rPr>
          <w:rStyle w:val="FontStyle41"/>
          <w:b w:val="0"/>
          <w:color w:val="auto"/>
          <w:sz w:val="24"/>
          <w:szCs w:val="24"/>
          <w:lang w:eastAsia="en-US"/>
        </w:rPr>
        <w:t xml:space="preserve">) в течение как минимум 16 часов. Сразу же после извлечения контрольных пластинок из камеры кондиционирования, необходимо провести процедуру испытания. </w:t>
      </w:r>
    </w:p>
    <w:p w:rsidR="005047C4" w:rsidRPr="00793A22" w:rsidRDefault="005047C4" w:rsidP="005047C4">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lastRenderedPageBreak/>
        <w:t>Время и условия сушки (или выдерживания) и старения должны соответствовать условиям, указанным изготовителем или согласованным между заинтересованными сторонами, и должны быть включены в протокол испытаний [см</w:t>
      </w:r>
      <w:r w:rsidR="0039174D" w:rsidRPr="00793A22">
        <w:rPr>
          <w:rStyle w:val="FontStyle41"/>
          <w:b w:val="0"/>
          <w:color w:val="auto"/>
          <w:sz w:val="24"/>
          <w:szCs w:val="24"/>
          <w:lang w:eastAsia="en-US"/>
        </w:rPr>
        <w:t>.</w:t>
      </w:r>
      <w:hyperlink w:anchor="bookmark16" w:history="1">
        <w:r w:rsidR="0039174D" w:rsidRPr="00793A22">
          <w:rPr>
            <w:rStyle w:val="FontStyle41"/>
            <w:b w:val="0"/>
            <w:color w:val="auto"/>
            <w:sz w:val="24"/>
            <w:szCs w:val="24"/>
            <w:lang w:eastAsia="en-US"/>
          </w:rPr>
          <w:t>п.</w:t>
        </w:r>
        <w:r w:rsidRPr="00793A22">
          <w:rPr>
            <w:rStyle w:val="FontStyle41"/>
            <w:b w:val="0"/>
            <w:color w:val="auto"/>
            <w:sz w:val="24"/>
            <w:szCs w:val="24"/>
            <w:lang w:eastAsia="en-US"/>
          </w:rPr>
          <w:t>10</w:t>
        </w:r>
      </w:hyperlink>
      <w:r w:rsidR="0039174D" w:rsidRPr="00793A22">
        <w:rPr>
          <w:rFonts w:ascii="Arial" w:hAnsi="Arial" w:cs="Arial"/>
          <w:color w:val="auto"/>
        </w:rPr>
        <w:t xml:space="preserve">, </w:t>
      </w:r>
      <w:r w:rsidRPr="00793A22">
        <w:rPr>
          <w:rStyle w:val="FontStyle41"/>
          <w:b w:val="0"/>
          <w:color w:val="auto"/>
          <w:sz w:val="24"/>
          <w:szCs w:val="24"/>
          <w:lang w:eastAsia="en-US"/>
        </w:rPr>
        <w:t>с) 3)].</w:t>
      </w:r>
    </w:p>
    <w:p w:rsidR="005047C4" w:rsidRPr="00793A22" w:rsidRDefault="005047C4" w:rsidP="005047C4">
      <w:pPr>
        <w:pStyle w:val="Style2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Пластинки с покрытием должны храниться и обрабатываться таким образом, чтобы избежать загрязнения отпечатками пальцев и пылью.</w:t>
      </w:r>
    </w:p>
    <w:p w:rsidR="0039174D" w:rsidRPr="00793A22" w:rsidRDefault="0039174D" w:rsidP="005047C4">
      <w:pPr>
        <w:pStyle w:val="Style24"/>
        <w:widowControl/>
        <w:ind w:firstLine="567"/>
        <w:jc w:val="both"/>
        <w:rPr>
          <w:rStyle w:val="FontStyle41"/>
          <w:b w:val="0"/>
          <w:color w:val="auto"/>
          <w:sz w:val="24"/>
          <w:szCs w:val="24"/>
          <w:lang w:eastAsia="en-US"/>
        </w:rPr>
      </w:pPr>
    </w:p>
    <w:p w:rsidR="005047C4" w:rsidRPr="00793A22" w:rsidRDefault="00057D06" w:rsidP="005047C4">
      <w:pPr>
        <w:pStyle w:val="Style24"/>
        <w:widowControl/>
        <w:ind w:firstLine="567"/>
        <w:jc w:val="both"/>
        <w:rPr>
          <w:rStyle w:val="FontStyle39"/>
          <w:b w:val="0"/>
          <w:color w:val="auto"/>
          <w:sz w:val="20"/>
          <w:szCs w:val="24"/>
          <w:lang w:eastAsia="en-US"/>
        </w:rPr>
      </w:pPr>
      <w:r w:rsidRPr="00793A22">
        <w:rPr>
          <w:rStyle w:val="FontStyle51"/>
          <w:color w:val="auto"/>
          <w:spacing w:val="40"/>
          <w:kern w:val="20"/>
          <w:sz w:val="20"/>
          <w:szCs w:val="20"/>
          <w:lang w:eastAsia="en-US"/>
        </w:rPr>
        <w:t>Примечание</w:t>
      </w:r>
      <w:r w:rsidR="0039174D" w:rsidRPr="00793A22">
        <w:rPr>
          <w:rStyle w:val="FontStyle41"/>
          <w:b w:val="0"/>
          <w:color w:val="auto"/>
          <w:sz w:val="20"/>
          <w:szCs w:val="24"/>
          <w:lang w:eastAsia="en-US"/>
        </w:rPr>
        <w:t xml:space="preserve"> -</w:t>
      </w:r>
      <w:r w:rsidR="005047C4" w:rsidRPr="00793A22">
        <w:rPr>
          <w:rStyle w:val="FontStyle41"/>
          <w:b w:val="0"/>
          <w:color w:val="auto"/>
          <w:sz w:val="20"/>
          <w:szCs w:val="24"/>
          <w:lang w:eastAsia="en-US"/>
        </w:rPr>
        <w:t xml:space="preserve"> Отпечатки пальцев, пыль или другие загрязнения на поверхности приведут к снижению точности. </w:t>
      </w:r>
    </w:p>
    <w:p w:rsidR="005047C4" w:rsidRPr="00793A22" w:rsidRDefault="005047C4" w:rsidP="005047C4">
      <w:pPr>
        <w:pStyle w:val="Style10"/>
        <w:widowControl/>
        <w:ind w:firstLine="567"/>
        <w:jc w:val="center"/>
        <w:rPr>
          <w:rStyle w:val="FontStyle44"/>
          <w:rFonts w:ascii="Arial" w:hAnsi="Arial" w:cs="Arial"/>
          <w:b w:val="0"/>
          <w:color w:val="auto"/>
          <w:sz w:val="24"/>
          <w:szCs w:val="24"/>
          <w:lang w:eastAsia="en-US"/>
        </w:rPr>
      </w:pPr>
      <w:bookmarkStart w:id="4" w:name="bookmark12"/>
    </w:p>
    <w:p w:rsidR="005047C4" w:rsidRPr="00793A22" w:rsidRDefault="005047C4" w:rsidP="005047C4">
      <w:pPr>
        <w:pStyle w:val="Style10"/>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7</w:t>
      </w:r>
      <w:bookmarkEnd w:id="4"/>
      <w:r w:rsidRPr="00793A22">
        <w:rPr>
          <w:rStyle w:val="FontStyle44"/>
          <w:rFonts w:ascii="Arial" w:hAnsi="Arial" w:cs="Arial"/>
          <w:color w:val="auto"/>
          <w:sz w:val="24"/>
          <w:szCs w:val="24"/>
          <w:lang w:eastAsia="en-US"/>
        </w:rPr>
        <w:t>.4 Толщина покрытия</w:t>
      </w:r>
    </w:p>
    <w:p w:rsidR="009614CB" w:rsidRPr="00793A22" w:rsidRDefault="009614CB" w:rsidP="005047C4">
      <w:pPr>
        <w:pStyle w:val="Style10"/>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14"/>
        <w:widowControl/>
        <w:ind w:firstLine="567"/>
        <w:jc w:val="both"/>
        <w:rPr>
          <w:rStyle w:val="FontStyle41"/>
          <w:b w:val="0"/>
          <w:color w:val="auto"/>
          <w:sz w:val="24"/>
          <w:szCs w:val="24"/>
          <w:lang w:eastAsia="en-US"/>
        </w:rPr>
      </w:pPr>
      <w:bookmarkStart w:id="5" w:name="bookmark13"/>
      <w:r w:rsidRPr="00793A22">
        <w:rPr>
          <w:rStyle w:val="FontStyle41"/>
          <w:b w:val="0"/>
          <w:color w:val="auto"/>
          <w:sz w:val="24"/>
          <w:szCs w:val="24"/>
          <w:lang w:eastAsia="en-US"/>
        </w:rPr>
        <w:t xml:space="preserve">Необходимо определить толщину высушенного покрытия в микрометрах с помощью одной из процедур, указанных в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2808.</w:t>
      </w: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Толщина сухой пленки должна соответствовать объему, указанному изготовителем или согласованному между заинтересованными сторонами, и должна быть включена в протокол испытаний [см</w:t>
      </w:r>
      <w:r w:rsidR="0039174D" w:rsidRPr="00793A22">
        <w:rPr>
          <w:rStyle w:val="FontStyle41"/>
          <w:b w:val="0"/>
          <w:color w:val="auto"/>
          <w:sz w:val="24"/>
          <w:szCs w:val="24"/>
          <w:lang w:eastAsia="en-US"/>
        </w:rPr>
        <w:t>.</w:t>
      </w:r>
      <w:r w:rsidRPr="00793A22">
        <w:rPr>
          <w:rStyle w:val="FontStyle41"/>
          <w:b w:val="0"/>
          <w:color w:val="auto"/>
          <w:sz w:val="24"/>
          <w:szCs w:val="24"/>
          <w:lang w:eastAsia="en-US"/>
        </w:rPr>
        <w:t xml:space="preserve"> </w:t>
      </w:r>
      <w:hyperlink w:anchor="bookmark16" w:history="1">
        <w:r w:rsidR="0039174D" w:rsidRPr="00793A22">
          <w:rPr>
            <w:rStyle w:val="FontStyle41"/>
            <w:b w:val="0"/>
            <w:color w:val="auto"/>
            <w:sz w:val="24"/>
            <w:szCs w:val="24"/>
            <w:lang w:eastAsia="en-US"/>
          </w:rPr>
          <w:t>п.</w:t>
        </w:r>
        <w:r w:rsidRPr="00793A22">
          <w:rPr>
            <w:rStyle w:val="FontStyle41"/>
            <w:b w:val="0"/>
            <w:color w:val="auto"/>
            <w:sz w:val="24"/>
            <w:szCs w:val="24"/>
            <w:lang w:eastAsia="en-US"/>
          </w:rPr>
          <w:t>10</w:t>
        </w:r>
      </w:hyperlink>
      <w:r w:rsidR="0039174D" w:rsidRPr="00793A22">
        <w:rPr>
          <w:rFonts w:ascii="Arial" w:hAnsi="Arial" w:cs="Arial"/>
          <w:color w:val="auto"/>
        </w:rPr>
        <w:t xml:space="preserve">, </w:t>
      </w:r>
      <w:r w:rsidRPr="00793A22">
        <w:rPr>
          <w:rStyle w:val="FontStyle41"/>
          <w:b w:val="0"/>
          <w:color w:val="auto"/>
          <w:sz w:val="24"/>
          <w:szCs w:val="24"/>
          <w:lang w:eastAsia="en-US"/>
        </w:rPr>
        <w:t>с) 4)].</w:t>
      </w:r>
    </w:p>
    <w:bookmarkEnd w:id="5"/>
    <w:p w:rsidR="005047C4" w:rsidRPr="00793A22" w:rsidRDefault="005047C4" w:rsidP="005047C4">
      <w:pPr>
        <w:pStyle w:val="Style10"/>
        <w:widowControl/>
        <w:ind w:firstLine="567"/>
        <w:jc w:val="both"/>
        <w:rPr>
          <w:rStyle w:val="FontStyle44"/>
          <w:rFonts w:ascii="Arial" w:hAnsi="Arial" w:cs="Arial"/>
          <w:b w:val="0"/>
          <w:color w:val="auto"/>
          <w:sz w:val="24"/>
          <w:szCs w:val="24"/>
          <w:lang w:eastAsia="en-US"/>
        </w:rPr>
      </w:pPr>
    </w:p>
    <w:p w:rsidR="005047C4" w:rsidRPr="00793A22" w:rsidRDefault="005047C4" w:rsidP="005047C4">
      <w:pPr>
        <w:pStyle w:val="Style10"/>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8 Процедура</w:t>
      </w:r>
    </w:p>
    <w:p w:rsidR="0039174D" w:rsidRPr="00793A22" w:rsidRDefault="0039174D" w:rsidP="005047C4">
      <w:pPr>
        <w:pStyle w:val="Style10"/>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8.1 Условия испытания</w:t>
      </w:r>
    </w:p>
    <w:p w:rsidR="0039174D" w:rsidRPr="00793A22" w:rsidRDefault="0039174D"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Необходимо провести испытание при температуре (23</w:t>
      </w:r>
      <w:r w:rsidR="00057D06"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057D06" w:rsidRPr="00793A22">
        <w:rPr>
          <w:rStyle w:val="FontStyle41"/>
          <w:b w:val="0"/>
          <w:color w:val="auto"/>
          <w:sz w:val="24"/>
          <w:szCs w:val="24"/>
          <w:lang w:eastAsia="en-US"/>
        </w:rPr>
        <w:t xml:space="preserve"> </w:t>
      </w:r>
      <w:r w:rsidRPr="00793A22">
        <w:rPr>
          <w:rStyle w:val="FontStyle41"/>
          <w:b w:val="0"/>
          <w:color w:val="auto"/>
          <w:sz w:val="24"/>
          <w:szCs w:val="24"/>
          <w:lang w:eastAsia="en-US"/>
        </w:rPr>
        <w:t>2) °</w:t>
      </w:r>
      <w:r w:rsidRPr="00793A22">
        <w:rPr>
          <w:rStyle w:val="FontStyle41"/>
          <w:b w:val="0"/>
          <w:color w:val="auto"/>
          <w:sz w:val="24"/>
          <w:szCs w:val="24"/>
          <w:lang w:val="en-US" w:eastAsia="en-US"/>
        </w:rPr>
        <w:t>C</w:t>
      </w:r>
      <w:r w:rsidRPr="00793A22">
        <w:rPr>
          <w:rStyle w:val="FontStyle41"/>
          <w:b w:val="0"/>
          <w:color w:val="auto"/>
          <w:sz w:val="24"/>
          <w:szCs w:val="24"/>
          <w:lang w:eastAsia="en-US"/>
        </w:rPr>
        <w:t xml:space="preserve"> и с относительной влажностью (50</w:t>
      </w:r>
      <w:r w:rsidR="00057D06" w:rsidRPr="00793A22">
        <w:rPr>
          <w:rStyle w:val="FontStyle41"/>
          <w:b w:val="0"/>
          <w:color w:val="auto"/>
          <w:sz w:val="24"/>
          <w:szCs w:val="24"/>
          <w:lang w:eastAsia="en-US"/>
        </w:rPr>
        <w:t xml:space="preserve"> </w:t>
      </w:r>
      <w:r w:rsidRPr="00793A22">
        <w:rPr>
          <w:rStyle w:val="FontStyle41"/>
          <w:b w:val="0"/>
          <w:color w:val="auto"/>
          <w:sz w:val="24"/>
          <w:szCs w:val="24"/>
          <w:lang w:eastAsia="en-US"/>
        </w:rPr>
        <w:t>±</w:t>
      </w:r>
      <w:r w:rsidR="00057D06" w:rsidRPr="00793A22">
        <w:rPr>
          <w:rStyle w:val="FontStyle41"/>
          <w:b w:val="0"/>
          <w:color w:val="auto"/>
          <w:sz w:val="24"/>
          <w:szCs w:val="24"/>
          <w:lang w:eastAsia="en-US"/>
        </w:rPr>
        <w:t xml:space="preserve"> </w:t>
      </w:r>
      <w:r w:rsidRPr="00793A22">
        <w:rPr>
          <w:rStyle w:val="FontStyle41"/>
          <w:b w:val="0"/>
          <w:color w:val="auto"/>
          <w:sz w:val="24"/>
          <w:szCs w:val="24"/>
          <w:lang w:eastAsia="en-US"/>
        </w:rPr>
        <w:t xml:space="preserve">5) %.  </w:t>
      </w:r>
    </w:p>
    <w:p w:rsidR="005047C4" w:rsidRPr="00793A22" w:rsidRDefault="005047C4" w:rsidP="005047C4">
      <w:pPr>
        <w:pStyle w:val="Style15"/>
        <w:widowControl/>
        <w:ind w:firstLine="567"/>
        <w:jc w:val="both"/>
        <w:rPr>
          <w:rStyle w:val="FontStyle44"/>
          <w:rFonts w:ascii="Arial" w:hAnsi="Arial" w:cs="Arial"/>
          <w:b w:val="0"/>
          <w:color w:val="auto"/>
          <w:sz w:val="24"/>
          <w:szCs w:val="24"/>
          <w:lang w:eastAsia="en-US"/>
        </w:rPr>
      </w:pPr>
      <w:bookmarkStart w:id="6" w:name="bookmark14"/>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8</w:t>
      </w:r>
      <w:bookmarkEnd w:id="6"/>
      <w:r w:rsidRPr="00793A22">
        <w:rPr>
          <w:rStyle w:val="FontStyle44"/>
          <w:rFonts w:ascii="Arial" w:hAnsi="Arial" w:cs="Arial"/>
          <w:color w:val="auto"/>
          <w:sz w:val="24"/>
          <w:szCs w:val="24"/>
          <w:lang w:eastAsia="en-US"/>
        </w:rPr>
        <w:t>.2 Общая процедура испытания</w:t>
      </w:r>
    </w:p>
    <w:p w:rsidR="009614CB" w:rsidRPr="00793A22" w:rsidRDefault="009614CB"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21"/>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8.2.1</w:t>
      </w:r>
      <w:r w:rsidR="00AF6024" w:rsidRPr="00793A22">
        <w:rPr>
          <w:rStyle w:val="FontStyle43"/>
          <w:rFonts w:ascii="Arial" w:hAnsi="Arial" w:cs="Arial"/>
          <w:b w:val="0"/>
          <w:color w:val="auto"/>
          <w:sz w:val="24"/>
          <w:szCs w:val="24"/>
          <w:lang w:eastAsia="en-US"/>
        </w:rPr>
        <w:t xml:space="preserve"> </w:t>
      </w:r>
      <w:r w:rsidRPr="00793A22">
        <w:rPr>
          <w:rStyle w:val="FontStyle43"/>
          <w:rFonts w:ascii="Arial" w:hAnsi="Arial" w:cs="Arial"/>
          <w:b w:val="0"/>
          <w:color w:val="auto"/>
          <w:sz w:val="24"/>
          <w:szCs w:val="24"/>
          <w:lang w:eastAsia="en-US"/>
        </w:rPr>
        <w:t>Следует</w:t>
      </w:r>
      <w:r w:rsidR="0047117F"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 xml:space="preserve">прикрепить контрольную пластинку с покрытием к ее держателю, покрытием вверх. Расположить контрольную пластинку так, чтобы расстояние между царапинами было не менее 5 мм, а расстояние от царапин до края контрольной пластинки - не менее 10 мм. </w:t>
      </w:r>
    </w:p>
    <w:p w:rsidR="005047C4" w:rsidRPr="00793A22" w:rsidRDefault="005047C4" w:rsidP="005047C4">
      <w:pPr>
        <w:pStyle w:val="Style21"/>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8.2.2</w:t>
      </w:r>
      <w:r w:rsidR="00EC72C7"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Осмотреть наконечник</w:t>
      </w:r>
      <w:r w:rsidR="00AF6024" w:rsidRPr="00793A22">
        <w:rPr>
          <w:rStyle w:val="FontStyle41"/>
          <w:b w:val="0"/>
          <w:color w:val="auto"/>
          <w:sz w:val="24"/>
          <w:szCs w:val="24"/>
          <w:lang w:eastAsia="en-US"/>
        </w:rPr>
        <w:t xml:space="preserve"> </w:t>
      </w:r>
      <w:r w:rsidRPr="00793A22">
        <w:rPr>
          <w:rStyle w:val="FontStyle41"/>
          <w:b w:val="0"/>
          <w:color w:val="auto"/>
          <w:sz w:val="24"/>
          <w:szCs w:val="24"/>
          <w:lang w:eastAsia="en-US"/>
        </w:rPr>
        <w:t>щупа на наличие повреждений, загрязнений и гладкости на вид. Закрепить царапающий щуп на опорной оси так, чтобы, находясь на контрольной пластинке, щуп был перпендикулярен ей.</w:t>
      </w:r>
    </w:p>
    <w:p w:rsidR="005047C4" w:rsidRPr="00793A22" w:rsidRDefault="005047C4" w:rsidP="005047C4">
      <w:pPr>
        <w:pStyle w:val="Style21"/>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8.2.3</w:t>
      </w:r>
      <w:r w:rsidR="00EC72C7" w:rsidRPr="00793A22">
        <w:rPr>
          <w:rStyle w:val="FontStyle43"/>
          <w:rFonts w:ascii="Arial" w:hAnsi="Arial" w:cs="Arial"/>
          <w:b w:val="0"/>
          <w:color w:val="auto"/>
          <w:sz w:val="24"/>
          <w:szCs w:val="24"/>
          <w:lang w:eastAsia="en-US"/>
        </w:rPr>
        <w:t xml:space="preserve"> </w:t>
      </w:r>
      <w:r w:rsidR="0047117F" w:rsidRPr="00793A22">
        <w:rPr>
          <w:rStyle w:val="FontStyle41"/>
          <w:b w:val="0"/>
          <w:color w:val="auto"/>
          <w:sz w:val="24"/>
          <w:szCs w:val="24"/>
          <w:lang w:eastAsia="en-US"/>
        </w:rPr>
        <w:t>Выгрузив стилус, отрегулировать</w:t>
      </w:r>
      <w:r w:rsidRPr="00793A22">
        <w:rPr>
          <w:rStyle w:val="FontStyle41"/>
          <w:b w:val="0"/>
          <w:color w:val="auto"/>
          <w:sz w:val="24"/>
          <w:szCs w:val="24"/>
          <w:lang w:eastAsia="en-US"/>
        </w:rPr>
        <w:t xml:space="preserve"> опорную балку с помощью веса тары. </w:t>
      </w:r>
    </w:p>
    <w:p w:rsidR="005047C4" w:rsidRPr="00793A22" w:rsidRDefault="005047C4" w:rsidP="005047C4">
      <w:pPr>
        <w:pStyle w:val="Style21"/>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8.2.4</w:t>
      </w:r>
      <w:r w:rsidR="00EC72C7"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Отрегулировать испытательную нагрузку до требуемого значения, поместив груз на щуп или переместив передвижную гирю, в зависимости от типа используемого устройства.</w:t>
      </w:r>
    </w:p>
    <w:p w:rsidR="005047C4" w:rsidRPr="00793A22" w:rsidRDefault="005047C4" w:rsidP="005047C4">
      <w:pPr>
        <w:pStyle w:val="Style21"/>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8.2.5</w:t>
      </w:r>
      <w:r w:rsidR="00EC72C7" w:rsidRPr="00793A22">
        <w:rPr>
          <w:rStyle w:val="FontStyle43"/>
          <w:rFonts w:ascii="Arial" w:hAnsi="Arial" w:cs="Arial"/>
          <w:b w:val="0"/>
          <w:color w:val="auto"/>
          <w:sz w:val="24"/>
          <w:szCs w:val="24"/>
          <w:lang w:eastAsia="en-US"/>
        </w:rPr>
        <w:t xml:space="preserve"> </w:t>
      </w:r>
      <w:r w:rsidRPr="00793A22">
        <w:rPr>
          <w:rStyle w:val="FontStyle43"/>
          <w:rFonts w:ascii="Arial" w:hAnsi="Arial" w:cs="Arial"/>
          <w:b w:val="0"/>
          <w:color w:val="auto"/>
          <w:sz w:val="24"/>
          <w:szCs w:val="24"/>
          <w:lang w:eastAsia="en-US"/>
        </w:rPr>
        <w:t xml:space="preserve">Активировать индикатор, если таковой используется, и убедиться, что он работает правильно. </w:t>
      </w:r>
    </w:p>
    <w:p w:rsidR="005047C4" w:rsidRPr="00793A22" w:rsidRDefault="005047C4" w:rsidP="005047C4">
      <w:pPr>
        <w:pStyle w:val="Style21"/>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8.2.6</w:t>
      </w:r>
      <w:r w:rsidR="00EC72C7"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Запустить двигатель устройства и сделать царапину на покрытии. При необходимости, провер</w:t>
      </w:r>
      <w:r w:rsidR="0047117F" w:rsidRPr="00793A22">
        <w:rPr>
          <w:rStyle w:val="FontStyle41"/>
          <w:b w:val="0"/>
          <w:color w:val="auto"/>
          <w:sz w:val="24"/>
          <w:szCs w:val="24"/>
          <w:lang w:eastAsia="en-US"/>
        </w:rPr>
        <w:t>ить</w:t>
      </w:r>
      <w:r w:rsidRPr="00793A22">
        <w:rPr>
          <w:rStyle w:val="FontStyle41"/>
          <w:b w:val="0"/>
          <w:color w:val="auto"/>
          <w:sz w:val="24"/>
          <w:szCs w:val="24"/>
          <w:lang w:eastAsia="en-US"/>
        </w:rPr>
        <w:t xml:space="preserve"> индикатор во время испытания, чтобы определить, есть ли между щупом и основой (подложкой) электрический контакт.</w:t>
      </w:r>
    </w:p>
    <w:p w:rsidR="005047C4" w:rsidRPr="00793A22" w:rsidRDefault="005047C4" w:rsidP="005047C4">
      <w:pPr>
        <w:pStyle w:val="Style21"/>
        <w:widowControl/>
        <w:ind w:firstLine="567"/>
        <w:jc w:val="both"/>
        <w:rPr>
          <w:rStyle w:val="FontStyle41"/>
          <w:b w:val="0"/>
          <w:color w:val="auto"/>
          <w:sz w:val="24"/>
          <w:szCs w:val="24"/>
          <w:lang w:eastAsia="en-US"/>
        </w:rPr>
      </w:pPr>
      <w:r w:rsidRPr="00793A22">
        <w:rPr>
          <w:rStyle w:val="FontStyle43"/>
          <w:rFonts w:ascii="Arial" w:hAnsi="Arial" w:cs="Arial"/>
          <w:b w:val="0"/>
          <w:color w:val="auto"/>
          <w:sz w:val="24"/>
          <w:szCs w:val="24"/>
          <w:lang w:eastAsia="en-US"/>
        </w:rPr>
        <w:t>8.2.7</w:t>
      </w:r>
      <w:r w:rsidR="00EC72C7" w:rsidRPr="00793A22">
        <w:rPr>
          <w:rStyle w:val="FontStyle43"/>
          <w:rFonts w:ascii="Arial" w:hAnsi="Arial" w:cs="Arial"/>
          <w:b w:val="0"/>
          <w:color w:val="auto"/>
          <w:sz w:val="24"/>
          <w:szCs w:val="24"/>
          <w:lang w:eastAsia="en-US"/>
        </w:rPr>
        <w:t xml:space="preserve"> </w:t>
      </w:r>
      <w:r w:rsidRPr="00793A22">
        <w:rPr>
          <w:rStyle w:val="FontStyle41"/>
          <w:b w:val="0"/>
          <w:color w:val="auto"/>
          <w:sz w:val="24"/>
          <w:szCs w:val="24"/>
          <w:lang w:eastAsia="en-US"/>
        </w:rPr>
        <w:t>Убрать пластинку и немедленно осмотреть царапину с помощью увеличительного стекла, выявив</w:t>
      </w:r>
      <w:r w:rsidR="00EC72C7" w:rsidRPr="00793A22">
        <w:rPr>
          <w:rStyle w:val="FontStyle41"/>
          <w:b w:val="0"/>
          <w:color w:val="auto"/>
          <w:sz w:val="24"/>
          <w:szCs w:val="24"/>
          <w:lang w:eastAsia="en-US"/>
        </w:rPr>
        <w:t xml:space="preserve"> </w:t>
      </w:r>
      <w:r w:rsidRPr="00793A22">
        <w:rPr>
          <w:rStyle w:val="FontStyle41"/>
          <w:b w:val="0"/>
          <w:color w:val="auto"/>
          <w:sz w:val="24"/>
          <w:szCs w:val="24"/>
          <w:lang w:eastAsia="en-US"/>
        </w:rPr>
        <w:t>степень проникновения.</w:t>
      </w:r>
    </w:p>
    <w:p w:rsidR="005047C4" w:rsidRPr="00793A22" w:rsidRDefault="005047C4" w:rsidP="005047C4">
      <w:pPr>
        <w:pStyle w:val="Style15"/>
        <w:widowControl/>
        <w:ind w:firstLine="567"/>
        <w:jc w:val="both"/>
        <w:rPr>
          <w:rStyle w:val="FontStyle44"/>
          <w:rFonts w:ascii="Arial" w:hAnsi="Arial" w:cs="Arial"/>
          <w:b w:val="0"/>
          <w:color w:val="auto"/>
          <w:sz w:val="24"/>
          <w:szCs w:val="24"/>
          <w:lang w:eastAsia="en-US"/>
        </w:rPr>
      </w:pPr>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8.3 Процедура для одной расчетной нагрузки (испытание «пройдено/не пройдено»)</w:t>
      </w:r>
    </w:p>
    <w:p w:rsidR="009614CB" w:rsidRPr="00793A22" w:rsidRDefault="009614CB"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Выполнить процедуру, указанную в  п. </w:t>
      </w:r>
      <w:hyperlink w:anchor="bookmark14" w:history="1">
        <w:r w:rsidRPr="00793A22">
          <w:rPr>
            <w:rStyle w:val="FontStyle41"/>
            <w:b w:val="0"/>
            <w:color w:val="auto"/>
            <w:sz w:val="24"/>
            <w:szCs w:val="24"/>
            <w:lang w:eastAsia="en-US"/>
          </w:rPr>
          <w:t>8.2</w:t>
        </w:r>
      </w:hyperlink>
      <w:r w:rsidRPr="00793A22">
        <w:rPr>
          <w:rStyle w:val="FontStyle41"/>
          <w:b w:val="0"/>
          <w:color w:val="auto"/>
          <w:sz w:val="24"/>
          <w:szCs w:val="24"/>
          <w:lang w:eastAsia="en-US"/>
        </w:rPr>
        <w:t>,</w:t>
      </w:r>
      <w:r w:rsidR="00EC72C7" w:rsidRPr="00793A22">
        <w:rPr>
          <w:rStyle w:val="FontStyle41"/>
          <w:b w:val="0"/>
          <w:color w:val="auto"/>
          <w:sz w:val="24"/>
          <w:szCs w:val="24"/>
          <w:lang w:eastAsia="en-US"/>
        </w:rPr>
        <w:t xml:space="preserve"> </w:t>
      </w:r>
      <w:r w:rsidRPr="00793A22">
        <w:rPr>
          <w:rStyle w:val="FontStyle41"/>
          <w:b w:val="0"/>
          <w:color w:val="auto"/>
          <w:sz w:val="24"/>
          <w:szCs w:val="24"/>
          <w:lang w:eastAsia="en-US"/>
        </w:rPr>
        <w:t>необходимо три раза,</w:t>
      </w:r>
      <w:r w:rsidR="00EC72C7" w:rsidRPr="00793A22">
        <w:rPr>
          <w:rStyle w:val="FontStyle41"/>
          <w:b w:val="0"/>
          <w:color w:val="auto"/>
          <w:sz w:val="24"/>
          <w:szCs w:val="24"/>
          <w:lang w:eastAsia="en-US"/>
        </w:rPr>
        <w:t xml:space="preserve"> </w:t>
      </w:r>
      <w:r w:rsidRPr="00793A22">
        <w:rPr>
          <w:rStyle w:val="FontStyle41"/>
          <w:b w:val="0"/>
          <w:color w:val="auto"/>
          <w:sz w:val="24"/>
          <w:szCs w:val="24"/>
          <w:lang w:eastAsia="en-US"/>
        </w:rPr>
        <w:t xml:space="preserve">на каждой из двух контрольных пластинок. Если покрытие не поцарапалось до указанного предела ни в одном из шести испытательных циклов, следует считать испытание как </w:t>
      </w:r>
      <w:r w:rsidRPr="00793A22">
        <w:rPr>
          <w:rStyle w:val="FontStyle41"/>
          <w:b w:val="0"/>
          <w:color w:val="auto"/>
          <w:sz w:val="24"/>
          <w:szCs w:val="24"/>
          <w:lang w:eastAsia="en-US"/>
        </w:rPr>
        <w:lastRenderedPageBreak/>
        <w:t xml:space="preserve">«пройденное». Если покрытие поцарапалось до указанного предела в одном или нескольких из шести испытательных циклов, испытание считается «не пройдённым». </w:t>
      </w:r>
    </w:p>
    <w:p w:rsidR="005047C4" w:rsidRPr="00793A22" w:rsidRDefault="005047C4" w:rsidP="005047C4">
      <w:pPr>
        <w:pStyle w:val="Style15"/>
        <w:widowControl/>
        <w:ind w:firstLine="567"/>
        <w:jc w:val="both"/>
        <w:rPr>
          <w:rStyle w:val="FontStyle44"/>
          <w:rFonts w:ascii="Arial" w:hAnsi="Arial" w:cs="Arial"/>
          <w:b w:val="0"/>
          <w:color w:val="auto"/>
          <w:sz w:val="24"/>
          <w:szCs w:val="24"/>
          <w:lang w:eastAsia="en-US"/>
        </w:rPr>
      </w:pPr>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8.4</w:t>
      </w:r>
      <w:r w:rsidRPr="00793A22">
        <w:rPr>
          <w:rStyle w:val="FontStyle44"/>
          <w:rFonts w:ascii="Arial" w:hAnsi="Arial" w:cs="Arial"/>
          <w:b w:val="0"/>
          <w:color w:val="auto"/>
          <w:sz w:val="24"/>
          <w:szCs w:val="24"/>
          <w:lang w:eastAsia="en-US"/>
        </w:rPr>
        <w:t xml:space="preserve"> </w:t>
      </w:r>
      <w:r w:rsidRPr="00793A22">
        <w:rPr>
          <w:rStyle w:val="FontStyle44"/>
          <w:rFonts w:ascii="Arial" w:hAnsi="Arial" w:cs="Arial"/>
          <w:color w:val="auto"/>
          <w:sz w:val="24"/>
          <w:szCs w:val="24"/>
          <w:lang w:eastAsia="en-US"/>
        </w:rPr>
        <w:t>Процедура для определения минимальной нагрузки, вызывающей проникновение</w:t>
      </w:r>
    </w:p>
    <w:p w:rsidR="009614CB" w:rsidRPr="00793A22" w:rsidRDefault="009614CB" w:rsidP="005047C4">
      <w:pPr>
        <w:pStyle w:val="Style15"/>
        <w:widowControl/>
        <w:ind w:firstLine="567"/>
        <w:jc w:val="both"/>
        <w:rPr>
          <w:rStyle w:val="FontStyle44"/>
          <w:rFonts w:ascii="Arial" w:hAnsi="Arial" w:cs="Arial"/>
          <w:b w:val="0"/>
          <w:color w:val="auto"/>
          <w:sz w:val="24"/>
          <w:szCs w:val="24"/>
          <w:lang w:eastAsia="en-US"/>
        </w:rPr>
      </w:pP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Необходимо выполнить процедуру, указанную в п. </w:t>
      </w:r>
      <w:hyperlink w:anchor="bookmark14" w:history="1">
        <w:r w:rsidRPr="00793A22">
          <w:rPr>
            <w:rStyle w:val="FontStyle41"/>
            <w:b w:val="0"/>
            <w:color w:val="auto"/>
            <w:sz w:val="24"/>
            <w:szCs w:val="24"/>
            <w:lang w:eastAsia="en-US"/>
          </w:rPr>
          <w:t>8.2</w:t>
        </w:r>
      </w:hyperlink>
      <w:r w:rsidRPr="00793A22">
        <w:rPr>
          <w:rStyle w:val="FontStyle41"/>
          <w:b w:val="0"/>
          <w:color w:val="auto"/>
          <w:sz w:val="24"/>
          <w:szCs w:val="24"/>
          <w:lang w:eastAsia="en-US"/>
        </w:rPr>
        <w:t xml:space="preserve">, начиная с нагрузки, которая несколько меньше, чем ожидается, что приведет к проникновению в покрытие. Постепенно увеличивайте нагрузку на щуп с соответствующими приращениями, пока он не проникнет в покрытие. Записать минимальную нагрузку, при которой щуп проникает в покрытие до указанного предела. Повторить процедуру на следующих двух пластинках. Сообщить наименьший результат, в ньютонах </w:t>
      </w:r>
    </w:p>
    <w:p w:rsidR="005047C4" w:rsidRPr="00793A22" w:rsidRDefault="005047C4" w:rsidP="005047C4">
      <w:pPr>
        <w:pStyle w:val="Style10"/>
        <w:widowControl/>
        <w:ind w:firstLine="567"/>
        <w:jc w:val="both"/>
        <w:rPr>
          <w:rStyle w:val="FontStyle44"/>
          <w:rFonts w:ascii="Arial" w:hAnsi="Arial" w:cs="Arial"/>
          <w:b w:val="0"/>
          <w:color w:val="auto"/>
          <w:sz w:val="24"/>
          <w:szCs w:val="24"/>
          <w:lang w:eastAsia="en-US"/>
        </w:rPr>
      </w:pPr>
      <w:bookmarkStart w:id="7" w:name="bookmark15"/>
    </w:p>
    <w:p w:rsidR="005047C4" w:rsidRPr="00793A22" w:rsidRDefault="005047C4" w:rsidP="005047C4">
      <w:pPr>
        <w:pStyle w:val="Style10"/>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8</w:t>
      </w:r>
      <w:bookmarkEnd w:id="7"/>
      <w:r w:rsidRPr="00793A22">
        <w:rPr>
          <w:rStyle w:val="FontStyle44"/>
          <w:rFonts w:ascii="Arial" w:hAnsi="Arial" w:cs="Arial"/>
          <w:color w:val="auto"/>
          <w:sz w:val="24"/>
          <w:szCs w:val="24"/>
          <w:lang w:eastAsia="en-US"/>
        </w:rPr>
        <w:t>.5 Оценка надреза</w:t>
      </w:r>
    </w:p>
    <w:p w:rsidR="009614CB" w:rsidRPr="00793A22" w:rsidRDefault="009614CB" w:rsidP="005047C4">
      <w:pPr>
        <w:pStyle w:val="Style10"/>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Более низкие силы приводят только к надрезу поверхности. Требуемая нагрузка также может быть определена путем постепенного увеличения нагрузки. Оценка должна проводиться непосредственно после процедуры и повторяться через 24 часа.</w:t>
      </w:r>
    </w:p>
    <w:p w:rsidR="005047C4" w:rsidRPr="00793A22" w:rsidRDefault="005047C4" w:rsidP="005047C4">
      <w:pPr>
        <w:pStyle w:val="Style15"/>
        <w:widowControl/>
        <w:ind w:firstLine="567"/>
        <w:jc w:val="both"/>
        <w:rPr>
          <w:rStyle w:val="FontStyle44"/>
          <w:rFonts w:ascii="Arial" w:hAnsi="Arial" w:cs="Arial"/>
          <w:b w:val="0"/>
          <w:color w:val="auto"/>
          <w:sz w:val="24"/>
          <w:szCs w:val="24"/>
          <w:lang w:eastAsia="en-US"/>
        </w:rPr>
      </w:pPr>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9 Точность</w:t>
      </w:r>
    </w:p>
    <w:p w:rsidR="00EC72C7" w:rsidRPr="00793A22" w:rsidRDefault="00EC72C7"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Для определения точности метода, было проведено межлабораторное испытание. Четыре участника протестировали три разные системы покрытия.</w:t>
      </w: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Используя процедуру, указанную в настоящем документе, была зафиксирована минимальная нагрузка, при которой проникновение щупа к следующему слою, определено при визуальном осмотре.</w:t>
      </w: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Предел повторяемости </w:t>
      </w:r>
      <w:r w:rsidRPr="00793A22">
        <w:rPr>
          <w:rStyle w:val="FontStyle41"/>
          <w:b w:val="0"/>
          <w:i/>
          <w:color w:val="auto"/>
          <w:sz w:val="24"/>
          <w:szCs w:val="24"/>
          <w:lang w:val="en-US" w:eastAsia="en-US"/>
        </w:rPr>
        <w:t>r</w:t>
      </w:r>
      <w:r w:rsidRPr="00793A22">
        <w:rPr>
          <w:rStyle w:val="FontStyle41"/>
          <w:b w:val="0"/>
          <w:color w:val="auto"/>
          <w:sz w:val="24"/>
          <w:szCs w:val="24"/>
          <w:lang w:eastAsia="en-US"/>
        </w:rPr>
        <w:t xml:space="preserve">, определенный в </w:t>
      </w:r>
      <w:r w:rsidR="00017EAB" w:rsidRPr="00793A22">
        <w:rPr>
          <w:rStyle w:val="FontStyle41"/>
          <w:b w:val="0"/>
          <w:color w:val="auto"/>
          <w:sz w:val="24"/>
          <w:szCs w:val="24"/>
          <w:lang w:eastAsia="en-US"/>
        </w:rPr>
        <w:t>[3]</w:t>
      </w:r>
      <w:r w:rsidRPr="00793A22">
        <w:rPr>
          <w:rStyle w:val="FontStyle41"/>
          <w:b w:val="0"/>
          <w:color w:val="auto"/>
          <w:sz w:val="24"/>
          <w:szCs w:val="24"/>
          <w:lang w:eastAsia="en-US"/>
        </w:rPr>
        <w:t>, не может быть определен для этого типа испытания.</w:t>
      </w: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Визуальный осмотр царапины оказывает значительное влияние на результат испытания. Визуальный осмотр царапин легко провести на «несоответствующих (слабых)» покрытиях, тогда как обнаружить царапину на царапиноустойчивых покрытиях намного сложнее.</w:t>
      </w:r>
    </w:p>
    <w:p w:rsidR="005047C4" w:rsidRPr="00793A22" w:rsidRDefault="005047C4" w:rsidP="005047C4">
      <w:pPr>
        <w:pStyle w:val="Style14"/>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Участники межлабораторного испытания пришли к соглашению, что в настоящем документе должен быть указан только предел воспроизводимости (</w:t>
      </w:r>
      <w:r w:rsidRPr="00793A22">
        <w:rPr>
          <w:rStyle w:val="FontStyle41"/>
          <w:b w:val="0"/>
          <w:i/>
          <w:color w:val="auto"/>
          <w:sz w:val="24"/>
          <w:szCs w:val="24"/>
          <w:lang w:val="en-US" w:eastAsia="en-US"/>
        </w:rPr>
        <w:t>R</w:t>
      </w:r>
      <w:r w:rsidRPr="00793A22">
        <w:rPr>
          <w:rStyle w:val="FontStyle41"/>
          <w:b w:val="0"/>
          <w:color w:val="auto"/>
          <w:sz w:val="24"/>
          <w:szCs w:val="24"/>
          <w:lang w:eastAsia="en-US"/>
        </w:rPr>
        <w:t xml:space="preserve">) </w:t>
      </w:r>
      <w:r w:rsidR="00EC72C7" w:rsidRPr="00793A22">
        <w:rPr>
          <w:rStyle w:val="FontStyle41"/>
          <w:b w:val="0"/>
          <w:color w:val="auto"/>
          <w:sz w:val="24"/>
          <w:szCs w:val="24"/>
          <w:lang w:eastAsia="en-US"/>
        </w:rPr>
        <w:t xml:space="preserve">         </w:t>
      </w:r>
      <w:r w:rsidRPr="00793A22">
        <w:rPr>
          <w:rStyle w:val="FontStyle41"/>
          <w:b w:val="0"/>
          <w:color w:val="auto"/>
          <w:sz w:val="24"/>
          <w:szCs w:val="24"/>
          <w:lang w:eastAsia="en-US"/>
        </w:rPr>
        <w:t>(= 30%) для получения приблизительного указания на точность.</w:t>
      </w:r>
    </w:p>
    <w:p w:rsidR="005047C4" w:rsidRPr="00793A22" w:rsidRDefault="005047C4" w:rsidP="005047C4">
      <w:pPr>
        <w:pStyle w:val="Style15"/>
        <w:widowControl/>
        <w:ind w:firstLine="567"/>
        <w:jc w:val="both"/>
        <w:rPr>
          <w:rStyle w:val="FontStyle44"/>
          <w:rFonts w:ascii="Arial" w:hAnsi="Arial" w:cs="Arial"/>
          <w:b w:val="0"/>
          <w:color w:val="auto"/>
          <w:sz w:val="24"/>
          <w:szCs w:val="24"/>
          <w:lang w:eastAsia="en-US"/>
        </w:rPr>
      </w:pPr>
      <w:bookmarkStart w:id="8" w:name="bookmark16"/>
    </w:p>
    <w:p w:rsidR="005047C4" w:rsidRPr="00793A22" w:rsidRDefault="005047C4" w:rsidP="005047C4">
      <w:pPr>
        <w:pStyle w:val="Style15"/>
        <w:widowControl/>
        <w:ind w:firstLine="567"/>
        <w:jc w:val="both"/>
        <w:rPr>
          <w:rStyle w:val="FontStyle44"/>
          <w:rFonts w:ascii="Arial" w:hAnsi="Arial" w:cs="Arial"/>
          <w:color w:val="auto"/>
          <w:sz w:val="24"/>
          <w:szCs w:val="24"/>
          <w:lang w:eastAsia="en-US"/>
        </w:rPr>
      </w:pPr>
      <w:r w:rsidRPr="00793A22">
        <w:rPr>
          <w:rStyle w:val="FontStyle44"/>
          <w:rFonts w:ascii="Arial" w:hAnsi="Arial" w:cs="Arial"/>
          <w:color w:val="auto"/>
          <w:sz w:val="24"/>
          <w:szCs w:val="24"/>
          <w:lang w:eastAsia="en-US"/>
        </w:rPr>
        <w:t>1</w:t>
      </w:r>
      <w:bookmarkEnd w:id="8"/>
      <w:r w:rsidRPr="00793A22">
        <w:rPr>
          <w:rStyle w:val="FontStyle44"/>
          <w:rFonts w:ascii="Arial" w:hAnsi="Arial" w:cs="Arial"/>
          <w:color w:val="auto"/>
          <w:sz w:val="24"/>
          <w:szCs w:val="24"/>
          <w:lang w:eastAsia="en-US"/>
        </w:rPr>
        <w:t>0 Протокол испытания</w:t>
      </w:r>
    </w:p>
    <w:p w:rsidR="00EC72C7" w:rsidRPr="00793A22" w:rsidRDefault="00EC72C7" w:rsidP="005047C4">
      <w:pPr>
        <w:pStyle w:val="Style15"/>
        <w:widowControl/>
        <w:ind w:firstLine="567"/>
        <w:jc w:val="both"/>
        <w:rPr>
          <w:rStyle w:val="FontStyle44"/>
          <w:rFonts w:ascii="Arial" w:hAnsi="Arial" w:cs="Arial"/>
          <w:color w:val="auto"/>
          <w:sz w:val="24"/>
          <w:szCs w:val="24"/>
          <w:lang w:eastAsia="en-US"/>
        </w:rPr>
      </w:pP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Протокол испытаний должен содержать как минимум следующую информацию:</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а) все детали, необходимые для идентификации испытываемого изделия;</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val="en-US" w:eastAsia="en-US"/>
        </w:rPr>
        <w:t>b</w:t>
      </w:r>
      <w:r w:rsidRPr="00793A22">
        <w:rPr>
          <w:rStyle w:val="FontStyle41"/>
          <w:b w:val="0"/>
          <w:color w:val="auto"/>
          <w:sz w:val="24"/>
          <w:szCs w:val="24"/>
          <w:lang w:eastAsia="en-US"/>
        </w:rPr>
        <w:t xml:space="preserve">) ссылка на настоящий </w:t>
      </w:r>
      <w:r w:rsidR="00552270" w:rsidRPr="00793A22">
        <w:rPr>
          <w:rStyle w:val="FontStyle41"/>
          <w:b w:val="0"/>
          <w:color w:val="auto"/>
          <w:sz w:val="24"/>
          <w:szCs w:val="24"/>
          <w:lang w:eastAsia="en-US"/>
        </w:rPr>
        <w:t>стандарт</w:t>
      </w:r>
      <w:r w:rsidRPr="00793A22">
        <w:rPr>
          <w:rStyle w:val="FontStyle41"/>
          <w:b w:val="0"/>
          <w:color w:val="auto"/>
          <w:sz w:val="24"/>
          <w:szCs w:val="24"/>
          <w:lang w:eastAsia="en-US"/>
        </w:rPr>
        <w:t xml:space="preserve"> (</w:t>
      </w:r>
      <w:r w:rsidRPr="00793A22">
        <w:rPr>
          <w:rStyle w:val="FontStyle41"/>
          <w:b w:val="0"/>
          <w:color w:val="auto"/>
          <w:sz w:val="24"/>
          <w:szCs w:val="24"/>
          <w:lang w:val="en-US" w:eastAsia="en-US"/>
        </w:rPr>
        <w:t>ISO</w:t>
      </w:r>
      <w:r w:rsidR="00552270" w:rsidRPr="00793A22">
        <w:rPr>
          <w:rStyle w:val="FontStyle41"/>
          <w:b w:val="0"/>
          <w:color w:val="auto"/>
          <w:sz w:val="24"/>
          <w:szCs w:val="24"/>
          <w:lang w:eastAsia="en-US"/>
        </w:rPr>
        <w:t xml:space="preserve"> 1518-1:</w:t>
      </w:r>
      <w:r w:rsidRPr="00793A22">
        <w:rPr>
          <w:rStyle w:val="FontStyle41"/>
          <w:b w:val="0"/>
          <w:color w:val="auto"/>
          <w:sz w:val="24"/>
          <w:szCs w:val="24"/>
          <w:lang w:eastAsia="en-US"/>
        </w:rPr>
        <w:t>2019);</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val="en-US" w:eastAsia="en-US"/>
        </w:rPr>
        <w:t>c</w:t>
      </w:r>
      <w:r w:rsidRPr="00793A22">
        <w:rPr>
          <w:rStyle w:val="FontStyle41"/>
          <w:b w:val="0"/>
          <w:color w:val="auto"/>
          <w:sz w:val="24"/>
          <w:szCs w:val="24"/>
          <w:lang w:eastAsia="en-US"/>
        </w:rPr>
        <w:t>) все детали подготовки контрольных пластинок, включая следующие:</w:t>
      </w:r>
    </w:p>
    <w:p w:rsidR="005047C4" w:rsidRPr="00793A22" w:rsidRDefault="00E507A0"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  </w:t>
      </w:r>
      <w:r w:rsidR="005047C4" w:rsidRPr="00793A22">
        <w:rPr>
          <w:rStyle w:val="FontStyle41"/>
          <w:b w:val="0"/>
          <w:color w:val="auto"/>
          <w:sz w:val="24"/>
          <w:szCs w:val="24"/>
          <w:lang w:eastAsia="en-US"/>
        </w:rPr>
        <w:t>1) материал, толщина и подготовка поверхности основы (см</w:t>
      </w:r>
      <w:r w:rsidR="00423D0F" w:rsidRPr="00793A22">
        <w:rPr>
          <w:rStyle w:val="FontStyle41"/>
          <w:b w:val="0"/>
          <w:color w:val="auto"/>
          <w:sz w:val="24"/>
          <w:szCs w:val="24"/>
          <w:lang w:eastAsia="en-US"/>
        </w:rPr>
        <w:t>.</w:t>
      </w:r>
      <w:r w:rsidR="005047C4" w:rsidRPr="00793A22">
        <w:rPr>
          <w:rStyle w:val="FontStyle41"/>
          <w:b w:val="0"/>
          <w:color w:val="auto"/>
          <w:sz w:val="24"/>
          <w:szCs w:val="24"/>
          <w:lang w:eastAsia="en-US"/>
        </w:rPr>
        <w:t xml:space="preserve"> </w:t>
      </w:r>
      <w:hyperlink w:anchor="bookmark8" w:history="1">
        <w:r w:rsidR="005047C4" w:rsidRPr="00793A22">
          <w:rPr>
            <w:rStyle w:val="FontStyle41"/>
            <w:b w:val="0"/>
            <w:color w:val="auto"/>
            <w:sz w:val="24"/>
            <w:szCs w:val="24"/>
            <w:lang w:eastAsia="en-US"/>
          </w:rPr>
          <w:t>7.1</w:t>
        </w:r>
      </w:hyperlink>
      <w:r w:rsidR="00423D0F" w:rsidRPr="00793A22">
        <w:rPr>
          <w:rStyle w:val="FontStyle41"/>
          <w:b w:val="0"/>
          <w:color w:val="auto"/>
          <w:sz w:val="24"/>
          <w:szCs w:val="24"/>
          <w:lang w:eastAsia="en-US"/>
        </w:rPr>
        <w:t>);</w:t>
      </w:r>
    </w:p>
    <w:p w:rsidR="005047C4" w:rsidRPr="00793A22" w:rsidRDefault="00E507A0"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  </w:t>
      </w:r>
      <w:r w:rsidR="005047C4" w:rsidRPr="00793A22">
        <w:rPr>
          <w:rStyle w:val="FontStyle41"/>
          <w:b w:val="0"/>
          <w:color w:val="auto"/>
          <w:sz w:val="24"/>
          <w:szCs w:val="24"/>
          <w:lang w:eastAsia="en-US"/>
        </w:rPr>
        <w:t>2) метод нанесения испытуемого покрытия на основу, включая продолжительность и условия высыхания между слоями в случае многослойной системы (см. п.</w:t>
      </w:r>
      <w:hyperlink w:anchor="bookmark9" w:history="1">
        <w:r w:rsidR="005047C4" w:rsidRPr="00793A22">
          <w:rPr>
            <w:rStyle w:val="FontStyle41"/>
            <w:b w:val="0"/>
            <w:color w:val="auto"/>
            <w:sz w:val="24"/>
            <w:szCs w:val="24"/>
            <w:lang w:eastAsia="en-US"/>
          </w:rPr>
          <w:t>7.2</w:t>
        </w:r>
      </w:hyperlink>
      <w:r w:rsidR="005047C4" w:rsidRPr="00793A22">
        <w:rPr>
          <w:rStyle w:val="FontStyle41"/>
          <w:b w:val="0"/>
          <w:color w:val="auto"/>
          <w:sz w:val="24"/>
          <w:szCs w:val="24"/>
          <w:lang w:eastAsia="en-US"/>
        </w:rPr>
        <w:t>)</w:t>
      </w:r>
      <w:r w:rsidR="00423D0F" w:rsidRPr="00793A22">
        <w:rPr>
          <w:rStyle w:val="FontStyle41"/>
          <w:b w:val="0"/>
          <w:color w:val="auto"/>
          <w:sz w:val="24"/>
          <w:szCs w:val="24"/>
          <w:lang w:eastAsia="en-US"/>
        </w:rPr>
        <w:t>;</w:t>
      </w:r>
      <w:r w:rsidR="005047C4" w:rsidRPr="00793A22">
        <w:rPr>
          <w:rStyle w:val="FontStyle41"/>
          <w:b w:val="0"/>
          <w:color w:val="auto"/>
          <w:sz w:val="24"/>
          <w:szCs w:val="24"/>
          <w:lang w:eastAsia="en-US"/>
        </w:rPr>
        <w:t xml:space="preserve"> </w:t>
      </w:r>
    </w:p>
    <w:p w:rsidR="005047C4" w:rsidRPr="00793A22" w:rsidRDefault="00E507A0"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xml:space="preserve">  </w:t>
      </w:r>
      <w:r w:rsidR="005047C4" w:rsidRPr="00793A22">
        <w:rPr>
          <w:rStyle w:val="FontStyle41"/>
          <w:b w:val="0"/>
          <w:color w:val="auto"/>
          <w:sz w:val="24"/>
          <w:szCs w:val="24"/>
          <w:lang w:eastAsia="en-US"/>
        </w:rPr>
        <w:t>3) продолжительность и условия высыхания (или выдерживания) покрытия, а также условия старения, если это применимо, до испытания (см. п.</w:t>
      </w:r>
      <w:hyperlink w:anchor="bookmark10" w:history="1">
        <w:r w:rsidR="005047C4" w:rsidRPr="00793A22">
          <w:rPr>
            <w:rStyle w:val="FontStyle41"/>
            <w:b w:val="0"/>
            <w:color w:val="auto"/>
            <w:sz w:val="24"/>
            <w:szCs w:val="24"/>
            <w:lang w:eastAsia="en-US"/>
          </w:rPr>
          <w:t>7.3</w:t>
        </w:r>
      </w:hyperlink>
      <w:r w:rsidR="005047C4" w:rsidRPr="00793A22">
        <w:rPr>
          <w:rStyle w:val="FontStyle41"/>
          <w:b w:val="0"/>
          <w:color w:val="auto"/>
          <w:sz w:val="24"/>
          <w:szCs w:val="24"/>
          <w:lang w:eastAsia="en-US"/>
        </w:rPr>
        <w:t>)</w:t>
      </w:r>
      <w:r w:rsidR="00423D0F" w:rsidRPr="00793A22">
        <w:rPr>
          <w:rStyle w:val="FontStyle41"/>
          <w:b w:val="0"/>
          <w:color w:val="auto"/>
          <w:sz w:val="24"/>
          <w:szCs w:val="24"/>
          <w:lang w:eastAsia="en-US"/>
        </w:rPr>
        <w:t>;</w:t>
      </w:r>
    </w:p>
    <w:p w:rsidR="005047C4" w:rsidRPr="00793A22" w:rsidRDefault="00E507A0"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lastRenderedPageBreak/>
        <w:t xml:space="preserve">  </w:t>
      </w:r>
      <w:r w:rsidR="005047C4" w:rsidRPr="00793A22">
        <w:rPr>
          <w:rStyle w:val="FontStyle41"/>
          <w:b w:val="0"/>
          <w:color w:val="auto"/>
          <w:sz w:val="24"/>
          <w:szCs w:val="24"/>
          <w:lang w:eastAsia="en-US"/>
        </w:rPr>
        <w:t>4) толщина в микрометрах сухого покрытия и метод измерения в соответствии с ISO 2808, а также, является ли это системой с одним или несколькими слоями покрытия (см. п.</w:t>
      </w:r>
      <w:hyperlink w:anchor="bookmark12" w:history="1">
        <w:r w:rsidR="005047C4" w:rsidRPr="00793A22">
          <w:rPr>
            <w:rStyle w:val="FontStyle41"/>
            <w:b w:val="0"/>
            <w:color w:val="auto"/>
            <w:sz w:val="24"/>
            <w:szCs w:val="24"/>
            <w:lang w:eastAsia="en-US"/>
          </w:rPr>
          <w:t>7</w:t>
        </w:r>
        <w:r w:rsidR="00EC72C7" w:rsidRPr="00793A22">
          <w:rPr>
            <w:rStyle w:val="FontStyle41"/>
            <w:b w:val="0"/>
            <w:color w:val="auto"/>
            <w:sz w:val="24"/>
            <w:szCs w:val="24"/>
            <w:lang w:eastAsia="en-US"/>
          </w:rPr>
          <w:t>.</w:t>
        </w:r>
        <w:r w:rsidR="005047C4" w:rsidRPr="00793A22">
          <w:rPr>
            <w:rStyle w:val="FontStyle41"/>
            <w:b w:val="0"/>
            <w:color w:val="auto"/>
            <w:sz w:val="24"/>
            <w:szCs w:val="24"/>
            <w:lang w:eastAsia="en-US"/>
          </w:rPr>
          <w:t>4</w:t>
        </w:r>
      </w:hyperlink>
      <w:r w:rsidR="005047C4" w:rsidRPr="00793A22">
        <w:rPr>
          <w:rStyle w:val="FontStyle41"/>
          <w:b w:val="0"/>
          <w:color w:val="auto"/>
          <w:sz w:val="24"/>
          <w:szCs w:val="24"/>
          <w:lang w:eastAsia="en-US"/>
        </w:rPr>
        <w:t xml:space="preserve">); </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val="en-US" w:eastAsia="en-US"/>
        </w:rPr>
        <w:t>d</w:t>
      </w:r>
      <w:r w:rsidRPr="00793A22">
        <w:rPr>
          <w:rStyle w:val="FontStyle41"/>
          <w:b w:val="0"/>
          <w:color w:val="auto"/>
          <w:sz w:val="24"/>
          <w:szCs w:val="24"/>
          <w:lang w:eastAsia="en-US"/>
        </w:rPr>
        <w:t>) использованный</w:t>
      </w:r>
      <w:r w:rsidR="00EC72C7" w:rsidRPr="00793A22">
        <w:rPr>
          <w:rStyle w:val="FontStyle41"/>
          <w:b w:val="0"/>
          <w:color w:val="auto"/>
          <w:sz w:val="24"/>
          <w:szCs w:val="24"/>
          <w:lang w:eastAsia="en-US"/>
        </w:rPr>
        <w:t xml:space="preserve"> </w:t>
      </w:r>
      <w:r w:rsidRPr="00793A22">
        <w:rPr>
          <w:rStyle w:val="FontStyle41"/>
          <w:b w:val="0"/>
          <w:color w:val="auto"/>
          <w:sz w:val="24"/>
          <w:szCs w:val="24"/>
          <w:lang w:eastAsia="en-US"/>
        </w:rPr>
        <w:t>щуп (A, B, C, D, E или F);</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e) указанная нагрузка, приложенная к щупу во время испытания, если применимо (испытание «пройдено/не пройдено»);</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val="en-US" w:eastAsia="en-US"/>
        </w:rPr>
        <w:t>f</w:t>
      </w:r>
      <w:r w:rsidRPr="00793A22">
        <w:rPr>
          <w:rStyle w:val="FontStyle41"/>
          <w:b w:val="0"/>
          <w:color w:val="auto"/>
          <w:sz w:val="24"/>
          <w:szCs w:val="24"/>
          <w:lang w:eastAsia="en-US"/>
        </w:rPr>
        <w:t>) указанная глубина проникновения щупа (проникновение до основы или до промежуточного слоя);</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val="en-US" w:eastAsia="en-US"/>
        </w:rPr>
        <w:t>g</w:t>
      </w:r>
      <w:r w:rsidRPr="00793A22">
        <w:rPr>
          <w:rStyle w:val="FontStyle41"/>
          <w:b w:val="0"/>
          <w:color w:val="auto"/>
          <w:sz w:val="24"/>
          <w:szCs w:val="24"/>
          <w:lang w:eastAsia="en-US"/>
        </w:rPr>
        <w:t>) результаты испытания:</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—или для каждого определения, было ли нанесено покрытие в указанных условиях (испытание «пройдено/не пройдено»);</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 или минимальная нагрузка, при которой щуп проникает в покрытие;</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h) любое отклонение (по соглашению или иным образом) от указанного метода испытаний;</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eastAsia="en-US"/>
        </w:rPr>
        <w:t>i) любые необычные особенности (аномалии), наблюдаемые во время испытания;</w:t>
      </w:r>
    </w:p>
    <w:p w:rsidR="005047C4" w:rsidRPr="00793A22" w:rsidRDefault="005047C4" w:rsidP="005047C4">
      <w:pPr>
        <w:pStyle w:val="Style27"/>
        <w:widowControl/>
        <w:ind w:firstLine="567"/>
        <w:jc w:val="both"/>
        <w:rPr>
          <w:rStyle w:val="FontStyle41"/>
          <w:b w:val="0"/>
          <w:color w:val="auto"/>
          <w:sz w:val="24"/>
          <w:szCs w:val="24"/>
          <w:lang w:eastAsia="en-US"/>
        </w:rPr>
      </w:pPr>
      <w:r w:rsidRPr="00793A22">
        <w:rPr>
          <w:rStyle w:val="FontStyle41"/>
          <w:b w:val="0"/>
          <w:color w:val="auto"/>
          <w:sz w:val="24"/>
          <w:szCs w:val="24"/>
          <w:lang w:val="en-US" w:eastAsia="en-US"/>
        </w:rPr>
        <w:t>j</w:t>
      </w:r>
      <w:r w:rsidRPr="00793A22">
        <w:rPr>
          <w:rStyle w:val="FontStyle41"/>
          <w:b w:val="0"/>
          <w:color w:val="auto"/>
          <w:sz w:val="24"/>
          <w:szCs w:val="24"/>
          <w:lang w:eastAsia="en-US"/>
        </w:rPr>
        <w:t>) дата</w:t>
      </w:r>
      <w:r w:rsidR="00EC72C7" w:rsidRPr="00793A22">
        <w:rPr>
          <w:rStyle w:val="FontStyle41"/>
          <w:b w:val="0"/>
          <w:color w:val="auto"/>
          <w:sz w:val="24"/>
          <w:szCs w:val="24"/>
          <w:lang w:eastAsia="en-US"/>
        </w:rPr>
        <w:t xml:space="preserve"> </w:t>
      </w:r>
      <w:r w:rsidRPr="00793A22">
        <w:rPr>
          <w:rStyle w:val="FontStyle41"/>
          <w:b w:val="0"/>
          <w:color w:val="auto"/>
          <w:sz w:val="24"/>
          <w:szCs w:val="24"/>
          <w:lang w:eastAsia="en-US"/>
        </w:rPr>
        <w:t xml:space="preserve">проведения испытания. </w:t>
      </w: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CF514F" w:rsidRPr="00793A22" w:rsidRDefault="00CF514F" w:rsidP="009529A7">
      <w:pPr>
        <w:pStyle w:val="Style17"/>
        <w:widowControl/>
        <w:ind w:firstLine="720"/>
        <w:jc w:val="both"/>
        <w:rPr>
          <w:rStyle w:val="FontStyle36"/>
          <w:color w:val="auto"/>
          <w:sz w:val="24"/>
          <w:szCs w:val="24"/>
          <w:lang w:eastAsia="en-US"/>
        </w:rPr>
      </w:pPr>
    </w:p>
    <w:p w:rsidR="00D557DB" w:rsidRPr="00793A22" w:rsidRDefault="00D557DB" w:rsidP="009529A7">
      <w:pPr>
        <w:pStyle w:val="Style17"/>
        <w:widowControl/>
        <w:ind w:firstLine="720"/>
        <w:jc w:val="both"/>
        <w:rPr>
          <w:rStyle w:val="FontStyle36"/>
          <w:color w:val="auto"/>
          <w:sz w:val="24"/>
          <w:szCs w:val="24"/>
          <w:lang w:eastAsia="en-US"/>
        </w:rPr>
      </w:pPr>
    </w:p>
    <w:p w:rsidR="00D557DB" w:rsidRPr="00793A22" w:rsidRDefault="00D557DB"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5047C4" w:rsidRPr="00793A22" w:rsidRDefault="005047C4" w:rsidP="009529A7">
      <w:pPr>
        <w:pStyle w:val="Style17"/>
        <w:widowControl/>
        <w:ind w:firstLine="720"/>
        <w:jc w:val="both"/>
        <w:rPr>
          <w:rStyle w:val="FontStyle36"/>
          <w:color w:val="auto"/>
          <w:sz w:val="24"/>
          <w:szCs w:val="24"/>
          <w:lang w:eastAsia="en-US"/>
        </w:rPr>
      </w:pPr>
    </w:p>
    <w:p w:rsidR="00A702A8" w:rsidRPr="00793A22" w:rsidRDefault="00A702A8" w:rsidP="00A702A8">
      <w:pPr>
        <w:pStyle w:val="Style16"/>
        <w:widowControl/>
        <w:jc w:val="center"/>
        <w:rPr>
          <w:b/>
          <w:bCs/>
        </w:rPr>
      </w:pPr>
      <w:r w:rsidRPr="00793A22">
        <w:rPr>
          <w:b/>
          <w:bCs/>
        </w:rPr>
        <w:lastRenderedPageBreak/>
        <w:t>Приложение А</w:t>
      </w:r>
    </w:p>
    <w:p w:rsidR="00A702A8" w:rsidRPr="00793A22" w:rsidRDefault="00A702A8" w:rsidP="00A702A8">
      <w:pPr>
        <w:pStyle w:val="Style16"/>
        <w:widowControl/>
        <w:jc w:val="center"/>
        <w:rPr>
          <w:b/>
          <w:bCs/>
        </w:rPr>
      </w:pPr>
      <w:r w:rsidRPr="00793A22">
        <w:rPr>
          <w:b/>
          <w:bCs/>
        </w:rPr>
        <w:t>(справочное)</w:t>
      </w:r>
    </w:p>
    <w:p w:rsidR="00A702A8" w:rsidRPr="00793A22" w:rsidRDefault="00A702A8" w:rsidP="00A702A8">
      <w:pPr>
        <w:widowControl w:val="0"/>
        <w:autoSpaceDE w:val="0"/>
        <w:autoSpaceDN w:val="0"/>
        <w:adjustRightInd w:val="0"/>
        <w:spacing w:before="220"/>
        <w:ind w:firstLine="397"/>
        <w:jc w:val="center"/>
        <w:rPr>
          <w:color w:val="auto"/>
          <w:spacing w:val="40"/>
        </w:rPr>
      </w:pPr>
      <w:r w:rsidRPr="00793A22">
        <w:rPr>
          <w:b/>
          <w:bCs/>
          <w:color w:val="auto"/>
        </w:rPr>
        <w:t>Сведения о соответствии ссылочных международных стандартов</w:t>
      </w:r>
      <w:r w:rsidRPr="00793A22">
        <w:rPr>
          <w:b/>
          <w:bCs/>
          <w:color w:val="auto"/>
        </w:rPr>
        <w:br/>
        <w:t>межгосударственным стандартам</w:t>
      </w:r>
      <w:r w:rsidRPr="00793A22">
        <w:rPr>
          <w:b/>
          <w:bCs/>
          <w:color w:val="auto"/>
        </w:rPr>
        <w:br/>
      </w:r>
    </w:p>
    <w:p w:rsidR="00A702A8" w:rsidRPr="00793A22" w:rsidRDefault="00A702A8" w:rsidP="00A702A8">
      <w:pPr>
        <w:shd w:val="clear" w:color="auto" w:fill="FFFFFF"/>
        <w:ind w:right="-2"/>
        <w:jc w:val="both"/>
        <w:rPr>
          <w:color w:val="auto"/>
          <w:sz w:val="20"/>
        </w:rPr>
      </w:pPr>
      <w:r w:rsidRPr="00793A22">
        <w:rPr>
          <w:color w:val="auto"/>
          <w:spacing w:val="40"/>
          <w:sz w:val="20"/>
        </w:rPr>
        <w:t>Таблица</w:t>
      </w:r>
      <w:r w:rsidRPr="00793A22">
        <w:rPr>
          <w:color w:val="auto"/>
          <w:sz w:val="20"/>
        </w:rPr>
        <w:t xml:space="preserve"> </w:t>
      </w:r>
      <w:r w:rsidR="00BB741D" w:rsidRPr="00793A22">
        <w:rPr>
          <w:color w:val="auto"/>
          <w:sz w:val="20"/>
        </w:rPr>
        <w:t>А</w:t>
      </w:r>
      <w:r w:rsidRPr="00793A22">
        <w:rPr>
          <w:color w:val="auto"/>
          <w:sz w:val="20"/>
        </w:rPr>
        <w:t>.1 – Сведения о соответствии межгосударственных стандартов ссылочным международным стандартам</w:t>
      </w:r>
    </w:p>
    <w:p w:rsidR="00B44806" w:rsidRPr="00793A22" w:rsidRDefault="00B44806" w:rsidP="00A702A8">
      <w:pPr>
        <w:shd w:val="clear" w:color="auto" w:fill="FFFFFF"/>
        <w:ind w:right="-2"/>
        <w:jc w:val="both"/>
        <w:rPr>
          <w:color w:val="auto"/>
          <w:sz w:val="20"/>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4"/>
        <w:gridCol w:w="1175"/>
        <w:gridCol w:w="3939"/>
      </w:tblGrid>
      <w:tr w:rsidR="00A702A8" w:rsidRPr="00793A22" w:rsidTr="00F21DF4">
        <w:tc>
          <w:tcPr>
            <w:tcW w:w="4354" w:type="dxa"/>
            <w:tcBorders>
              <w:bottom w:val="double" w:sz="4" w:space="0" w:color="auto"/>
            </w:tcBorders>
          </w:tcPr>
          <w:p w:rsidR="00A702A8" w:rsidRPr="00793A22" w:rsidRDefault="00A702A8" w:rsidP="00F21DF4">
            <w:pPr>
              <w:tabs>
                <w:tab w:val="left" w:pos="709"/>
              </w:tabs>
              <w:autoSpaceDE w:val="0"/>
              <w:autoSpaceDN w:val="0"/>
              <w:adjustRightInd w:val="0"/>
              <w:contextualSpacing/>
              <w:jc w:val="center"/>
              <w:rPr>
                <w:b/>
                <w:color w:val="auto"/>
                <w:sz w:val="20"/>
              </w:rPr>
            </w:pPr>
            <w:r w:rsidRPr="00793A22">
              <w:rPr>
                <w:color w:val="auto"/>
                <w:sz w:val="20"/>
              </w:rPr>
              <w:t>Обозначение и наименование международного стандарта</w:t>
            </w:r>
            <w:r w:rsidRPr="00793A22">
              <w:rPr>
                <w:rStyle w:val="2c"/>
                <w:color w:val="auto"/>
                <w:sz w:val="14"/>
              </w:rPr>
              <w:t xml:space="preserve"> </w:t>
            </w:r>
          </w:p>
        </w:tc>
        <w:tc>
          <w:tcPr>
            <w:tcW w:w="1175" w:type="dxa"/>
            <w:tcBorders>
              <w:bottom w:val="double" w:sz="4" w:space="0" w:color="auto"/>
            </w:tcBorders>
          </w:tcPr>
          <w:p w:rsidR="00A702A8" w:rsidRPr="00793A22" w:rsidRDefault="00A702A8" w:rsidP="00F21DF4">
            <w:pPr>
              <w:tabs>
                <w:tab w:val="left" w:pos="709"/>
              </w:tabs>
              <w:autoSpaceDE w:val="0"/>
              <w:autoSpaceDN w:val="0"/>
              <w:adjustRightInd w:val="0"/>
              <w:contextualSpacing/>
              <w:jc w:val="center"/>
              <w:rPr>
                <w:color w:val="auto"/>
                <w:sz w:val="20"/>
              </w:rPr>
            </w:pPr>
            <w:r w:rsidRPr="00793A22">
              <w:rPr>
                <w:color w:val="auto"/>
                <w:sz w:val="20"/>
              </w:rPr>
              <w:t xml:space="preserve">Степень соответствия </w:t>
            </w:r>
          </w:p>
        </w:tc>
        <w:tc>
          <w:tcPr>
            <w:tcW w:w="3939" w:type="dxa"/>
            <w:tcBorders>
              <w:bottom w:val="double" w:sz="4" w:space="0" w:color="auto"/>
            </w:tcBorders>
          </w:tcPr>
          <w:p w:rsidR="00A702A8" w:rsidRPr="00793A22" w:rsidRDefault="00A702A8" w:rsidP="00F21DF4">
            <w:pPr>
              <w:tabs>
                <w:tab w:val="left" w:pos="709"/>
              </w:tabs>
              <w:autoSpaceDE w:val="0"/>
              <w:autoSpaceDN w:val="0"/>
              <w:adjustRightInd w:val="0"/>
              <w:contextualSpacing/>
              <w:jc w:val="center"/>
              <w:rPr>
                <w:color w:val="auto"/>
                <w:sz w:val="20"/>
              </w:rPr>
            </w:pPr>
            <w:r w:rsidRPr="00793A22">
              <w:rPr>
                <w:color w:val="auto"/>
                <w:sz w:val="20"/>
              </w:rPr>
              <w:t>Обозначение и наименование межгосударственного стандарта</w:t>
            </w:r>
          </w:p>
        </w:tc>
      </w:tr>
      <w:tr w:rsidR="00A702A8" w:rsidRPr="00793A22" w:rsidTr="00F21DF4">
        <w:tc>
          <w:tcPr>
            <w:tcW w:w="4354" w:type="dxa"/>
            <w:tcBorders>
              <w:top w:val="single" w:sz="4" w:space="0" w:color="auto"/>
              <w:bottom w:val="single" w:sz="4" w:space="0" w:color="auto"/>
            </w:tcBorders>
          </w:tcPr>
          <w:p w:rsidR="00B44806" w:rsidRPr="00793A22" w:rsidRDefault="00B44806" w:rsidP="00B44806">
            <w:pPr>
              <w:jc w:val="both"/>
              <w:rPr>
                <w:rStyle w:val="FontStyle42"/>
                <w:rFonts w:ascii="Arial" w:hAnsi="Arial" w:cs="Arial"/>
                <w:color w:val="auto"/>
                <w:sz w:val="20"/>
                <w:szCs w:val="24"/>
                <w:lang w:val="en-US" w:eastAsia="en-US"/>
              </w:rPr>
            </w:pPr>
            <w:r w:rsidRPr="00793A22">
              <w:rPr>
                <w:color w:val="auto"/>
                <w:sz w:val="20"/>
                <w:lang w:val="en-US"/>
              </w:rPr>
              <w:t>ISO 1513 Paints and varnishes — Examination and preparation of test samples (</w:t>
            </w:r>
            <w:r w:rsidRPr="00793A22">
              <w:rPr>
                <w:rStyle w:val="FontStyle42"/>
                <w:rFonts w:ascii="Arial" w:hAnsi="Arial" w:cs="Arial"/>
                <w:i w:val="0"/>
                <w:color w:val="auto"/>
                <w:sz w:val="20"/>
                <w:szCs w:val="24"/>
                <w:lang w:eastAsia="en-US"/>
              </w:rPr>
              <w:t>Краски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лаки</w:t>
            </w:r>
            <w:r w:rsidRPr="00793A22">
              <w:rPr>
                <w:rStyle w:val="FontStyle42"/>
                <w:rFonts w:ascii="Arial" w:hAnsi="Arial" w:cs="Arial"/>
                <w:i w:val="0"/>
                <w:color w:val="auto"/>
                <w:sz w:val="20"/>
                <w:szCs w:val="24"/>
                <w:lang w:val="en-US" w:eastAsia="en-US"/>
              </w:rPr>
              <w:t xml:space="preserve"> — </w:t>
            </w:r>
            <w:r w:rsidRPr="00793A22">
              <w:rPr>
                <w:rStyle w:val="FontStyle42"/>
                <w:rFonts w:ascii="Arial" w:hAnsi="Arial" w:cs="Arial"/>
                <w:i w:val="0"/>
                <w:color w:val="auto"/>
                <w:sz w:val="20"/>
                <w:szCs w:val="24"/>
                <w:lang w:eastAsia="en-US"/>
              </w:rPr>
              <w:t>Контроль</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подготовка</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проб</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для</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испытания</w:t>
            </w:r>
            <w:r w:rsidRPr="00793A22">
              <w:rPr>
                <w:rStyle w:val="FontStyle42"/>
                <w:rFonts w:ascii="Arial" w:hAnsi="Arial" w:cs="Arial"/>
                <w:i w:val="0"/>
                <w:color w:val="auto"/>
                <w:sz w:val="20"/>
                <w:szCs w:val="24"/>
                <w:lang w:val="en-US" w:eastAsia="en-US"/>
              </w:rPr>
              <w:t>).</w:t>
            </w:r>
          </w:p>
          <w:p w:rsidR="00A702A8" w:rsidRPr="00793A22" w:rsidRDefault="00A702A8" w:rsidP="00A702A8">
            <w:pPr>
              <w:pStyle w:val="4a"/>
              <w:shd w:val="clear" w:color="auto" w:fill="auto"/>
              <w:spacing w:before="0" w:after="0" w:line="240" w:lineRule="auto"/>
              <w:ind w:left="20" w:hanging="20"/>
              <w:contextualSpacing/>
              <w:jc w:val="both"/>
              <w:rPr>
                <w:rStyle w:val="2c"/>
                <w:b w:val="0"/>
                <w:color w:val="auto"/>
                <w:sz w:val="20"/>
                <w:szCs w:val="24"/>
                <w:lang w:val="en-US"/>
              </w:rPr>
            </w:pPr>
          </w:p>
        </w:tc>
        <w:tc>
          <w:tcPr>
            <w:tcW w:w="1175" w:type="dxa"/>
            <w:tcBorders>
              <w:top w:val="single" w:sz="4" w:space="0" w:color="auto"/>
              <w:bottom w:val="single" w:sz="4" w:space="0" w:color="auto"/>
            </w:tcBorders>
          </w:tcPr>
          <w:p w:rsidR="00A702A8" w:rsidRPr="00793A22" w:rsidRDefault="00647584" w:rsidP="00F21DF4">
            <w:pPr>
              <w:tabs>
                <w:tab w:val="left" w:pos="709"/>
              </w:tabs>
              <w:autoSpaceDE w:val="0"/>
              <w:autoSpaceDN w:val="0"/>
              <w:adjustRightInd w:val="0"/>
              <w:contextualSpacing/>
              <w:jc w:val="center"/>
              <w:rPr>
                <w:color w:val="auto"/>
                <w:sz w:val="20"/>
                <w:lang w:val="en-US"/>
              </w:rPr>
            </w:pPr>
            <w:r w:rsidRPr="00793A22">
              <w:rPr>
                <w:color w:val="auto"/>
                <w:sz w:val="20"/>
                <w:lang w:val="en-US"/>
              </w:rPr>
              <w:t>MOD</w:t>
            </w:r>
          </w:p>
        </w:tc>
        <w:tc>
          <w:tcPr>
            <w:tcW w:w="3939" w:type="dxa"/>
            <w:tcBorders>
              <w:top w:val="single" w:sz="4" w:space="0" w:color="auto"/>
              <w:bottom w:val="single" w:sz="4" w:space="0" w:color="auto"/>
            </w:tcBorders>
          </w:tcPr>
          <w:p w:rsidR="00647584" w:rsidRPr="00793A22" w:rsidRDefault="00647584" w:rsidP="00647584">
            <w:pPr>
              <w:autoSpaceDE w:val="0"/>
              <w:autoSpaceDN w:val="0"/>
              <w:adjustRightInd w:val="0"/>
              <w:jc w:val="both"/>
              <w:rPr>
                <w:color w:val="auto"/>
                <w:sz w:val="20"/>
                <w:szCs w:val="20"/>
              </w:rPr>
            </w:pPr>
            <w:r w:rsidRPr="00793A22">
              <w:rPr>
                <w:rFonts w:ascii="Arial,Bold" w:hAnsi="Arial,Bold" w:cs="Arial,Bold"/>
                <w:bCs/>
                <w:color w:val="auto"/>
                <w:sz w:val="20"/>
                <w:szCs w:val="20"/>
              </w:rPr>
              <w:t xml:space="preserve">ГОСТ </w:t>
            </w:r>
            <w:r w:rsidRPr="00793A22">
              <w:rPr>
                <w:bCs/>
                <w:color w:val="auto"/>
                <w:sz w:val="20"/>
                <w:szCs w:val="20"/>
              </w:rPr>
              <w:t xml:space="preserve">9980.2-2014 </w:t>
            </w:r>
            <w:r w:rsidRPr="00793A22">
              <w:rPr>
                <w:color w:val="auto"/>
                <w:sz w:val="20"/>
                <w:szCs w:val="20"/>
              </w:rPr>
              <w:t>Материалы лакокрасочные и сырье для них.</w:t>
            </w:r>
          </w:p>
          <w:p w:rsidR="00A702A8" w:rsidRPr="00793A22" w:rsidRDefault="00647584" w:rsidP="00647584">
            <w:pPr>
              <w:tabs>
                <w:tab w:val="left" w:pos="709"/>
              </w:tabs>
              <w:autoSpaceDE w:val="0"/>
              <w:autoSpaceDN w:val="0"/>
              <w:adjustRightInd w:val="0"/>
              <w:contextualSpacing/>
              <w:jc w:val="both"/>
              <w:rPr>
                <w:color w:val="auto"/>
                <w:sz w:val="20"/>
                <w:szCs w:val="24"/>
              </w:rPr>
            </w:pPr>
            <w:r w:rsidRPr="00793A22">
              <w:rPr>
                <w:color w:val="auto"/>
                <w:sz w:val="20"/>
                <w:szCs w:val="20"/>
              </w:rPr>
              <w:t>Отбор проб, контроль и подготовка образцов для испытаний</w:t>
            </w:r>
          </w:p>
        </w:tc>
      </w:tr>
      <w:tr w:rsidR="00A702A8" w:rsidRPr="00793A22" w:rsidTr="00F21DF4">
        <w:tc>
          <w:tcPr>
            <w:tcW w:w="4354" w:type="dxa"/>
            <w:tcBorders>
              <w:top w:val="single" w:sz="4" w:space="0" w:color="auto"/>
              <w:bottom w:val="single" w:sz="4" w:space="0" w:color="auto"/>
            </w:tcBorders>
          </w:tcPr>
          <w:p w:rsidR="00B44806" w:rsidRPr="00793A22" w:rsidRDefault="00B44806" w:rsidP="00B44806">
            <w:pPr>
              <w:jc w:val="both"/>
              <w:rPr>
                <w:color w:val="auto"/>
                <w:sz w:val="20"/>
                <w:lang w:val="en-US"/>
              </w:rPr>
            </w:pPr>
            <w:r w:rsidRPr="00793A22">
              <w:rPr>
                <w:color w:val="auto"/>
                <w:sz w:val="20"/>
                <w:lang w:val="en-US"/>
              </w:rPr>
              <w:t>ISO 1514 Paints and varnishes — Standard panels for testing (</w:t>
            </w:r>
            <w:r w:rsidRPr="00793A22">
              <w:rPr>
                <w:rStyle w:val="FontStyle42"/>
                <w:rFonts w:ascii="Arial" w:hAnsi="Arial" w:cs="Arial"/>
                <w:i w:val="0"/>
                <w:color w:val="auto"/>
                <w:sz w:val="20"/>
                <w:szCs w:val="24"/>
                <w:lang w:eastAsia="en-US"/>
              </w:rPr>
              <w:t>Краски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лаки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Стандартные</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пластинки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для</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испытания</w:t>
            </w:r>
            <w:r w:rsidRPr="00793A22">
              <w:rPr>
                <w:rStyle w:val="FontStyle42"/>
                <w:rFonts w:ascii="Arial" w:hAnsi="Arial" w:cs="Arial"/>
                <w:i w:val="0"/>
                <w:color w:val="auto"/>
                <w:sz w:val="20"/>
                <w:szCs w:val="24"/>
                <w:lang w:val="en-US" w:eastAsia="en-US"/>
              </w:rPr>
              <w:t>).</w:t>
            </w:r>
          </w:p>
          <w:p w:rsidR="00A702A8" w:rsidRPr="00793A22" w:rsidRDefault="00A702A8" w:rsidP="00220D0C">
            <w:pPr>
              <w:pStyle w:val="Style10"/>
              <w:widowControl/>
              <w:ind w:firstLine="720"/>
              <w:jc w:val="both"/>
              <w:rPr>
                <w:rStyle w:val="2c"/>
                <w:rFonts w:eastAsia="Times New Roman"/>
                <w:b/>
                <w:bCs/>
                <w:color w:val="auto"/>
                <w:sz w:val="20"/>
                <w:szCs w:val="24"/>
                <w:lang w:val="en-US"/>
              </w:rPr>
            </w:pPr>
          </w:p>
        </w:tc>
        <w:tc>
          <w:tcPr>
            <w:tcW w:w="1175" w:type="dxa"/>
            <w:tcBorders>
              <w:top w:val="single" w:sz="4" w:space="0" w:color="auto"/>
              <w:bottom w:val="single" w:sz="4" w:space="0" w:color="auto"/>
            </w:tcBorders>
          </w:tcPr>
          <w:p w:rsidR="00A702A8" w:rsidRPr="00793A22" w:rsidRDefault="00B44806" w:rsidP="00F21DF4">
            <w:pPr>
              <w:tabs>
                <w:tab w:val="left" w:pos="709"/>
              </w:tabs>
              <w:autoSpaceDE w:val="0"/>
              <w:autoSpaceDN w:val="0"/>
              <w:adjustRightInd w:val="0"/>
              <w:contextualSpacing/>
              <w:jc w:val="center"/>
              <w:rPr>
                <w:color w:val="auto"/>
                <w:sz w:val="20"/>
                <w:lang w:val="en-US"/>
              </w:rPr>
            </w:pPr>
            <w:r w:rsidRPr="00793A22">
              <w:rPr>
                <w:color w:val="auto"/>
                <w:sz w:val="20"/>
                <w:lang w:val="en-US"/>
              </w:rPr>
              <w:t>IDT</w:t>
            </w:r>
          </w:p>
        </w:tc>
        <w:tc>
          <w:tcPr>
            <w:tcW w:w="3939" w:type="dxa"/>
            <w:tcBorders>
              <w:top w:val="single" w:sz="4" w:space="0" w:color="auto"/>
              <w:bottom w:val="single" w:sz="4" w:space="0" w:color="auto"/>
            </w:tcBorders>
          </w:tcPr>
          <w:p w:rsidR="00B44806" w:rsidRPr="00793A22" w:rsidRDefault="00B44806" w:rsidP="00647584">
            <w:pPr>
              <w:autoSpaceDE w:val="0"/>
              <w:autoSpaceDN w:val="0"/>
              <w:adjustRightInd w:val="0"/>
              <w:jc w:val="both"/>
              <w:rPr>
                <w:color w:val="auto"/>
                <w:sz w:val="20"/>
                <w:szCs w:val="24"/>
              </w:rPr>
            </w:pPr>
            <w:r w:rsidRPr="00793A22">
              <w:rPr>
                <w:rFonts w:ascii="Arial,Bold" w:hAnsi="Arial,Bold" w:cs="Arial,Bold"/>
                <w:bCs/>
                <w:color w:val="auto"/>
                <w:sz w:val="20"/>
                <w:szCs w:val="24"/>
              </w:rPr>
              <w:t xml:space="preserve">ГОСТ </w:t>
            </w:r>
            <w:r w:rsidRPr="00793A22">
              <w:rPr>
                <w:bCs/>
                <w:color w:val="auto"/>
                <w:sz w:val="20"/>
                <w:szCs w:val="24"/>
              </w:rPr>
              <w:t>8832-76 (</w:t>
            </w:r>
            <w:r w:rsidRPr="00793A22">
              <w:rPr>
                <w:rFonts w:ascii="Arial,Bold" w:hAnsi="Arial,Bold" w:cs="Arial,Bold"/>
                <w:bCs/>
                <w:color w:val="auto"/>
                <w:sz w:val="20"/>
                <w:szCs w:val="24"/>
              </w:rPr>
              <w:t xml:space="preserve">ИСО </w:t>
            </w:r>
            <w:r w:rsidRPr="00793A22">
              <w:rPr>
                <w:bCs/>
                <w:color w:val="auto"/>
                <w:sz w:val="20"/>
                <w:szCs w:val="24"/>
              </w:rPr>
              <w:t xml:space="preserve">1514-84) </w:t>
            </w:r>
          </w:p>
          <w:p w:rsidR="00A702A8" w:rsidRPr="00793A22" w:rsidRDefault="00B44806" w:rsidP="00647584">
            <w:pPr>
              <w:autoSpaceDE w:val="0"/>
              <w:autoSpaceDN w:val="0"/>
              <w:adjustRightInd w:val="0"/>
              <w:jc w:val="both"/>
              <w:rPr>
                <w:color w:val="auto"/>
                <w:sz w:val="20"/>
                <w:szCs w:val="24"/>
              </w:rPr>
            </w:pPr>
            <w:r w:rsidRPr="00793A22">
              <w:rPr>
                <w:color w:val="auto"/>
                <w:sz w:val="20"/>
                <w:szCs w:val="24"/>
              </w:rPr>
              <w:t>Материалы лакокрасочные. Методы получения лакокрасочного покрытия для испытания</w:t>
            </w:r>
          </w:p>
        </w:tc>
      </w:tr>
      <w:tr w:rsidR="00B44806" w:rsidRPr="00793A22" w:rsidTr="00F21DF4">
        <w:tc>
          <w:tcPr>
            <w:tcW w:w="4354" w:type="dxa"/>
            <w:tcBorders>
              <w:top w:val="single" w:sz="4" w:space="0" w:color="auto"/>
              <w:bottom w:val="single" w:sz="4" w:space="0" w:color="auto"/>
            </w:tcBorders>
          </w:tcPr>
          <w:p w:rsidR="00B44806" w:rsidRPr="00793A22" w:rsidRDefault="00B44806" w:rsidP="0094240A">
            <w:pPr>
              <w:jc w:val="both"/>
              <w:rPr>
                <w:color w:val="auto"/>
                <w:sz w:val="20"/>
                <w:lang w:val="en-US"/>
              </w:rPr>
            </w:pPr>
            <w:r w:rsidRPr="00793A22">
              <w:rPr>
                <w:color w:val="auto"/>
                <w:sz w:val="20"/>
                <w:lang w:val="en-US"/>
              </w:rPr>
              <w:t>ISO 2808 Paints and varnishes — Determination of film thickness</w:t>
            </w:r>
            <w:r w:rsidRPr="00793A22">
              <w:rPr>
                <w:rStyle w:val="41pt"/>
                <w:rFonts w:ascii="Arial" w:hAnsi="Arial" w:cs="Arial"/>
                <w:color w:val="auto"/>
                <w:sz w:val="20"/>
                <w:szCs w:val="24"/>
                <w:lang w:val="en-US" w:eastAsia="en-US"/>
              </w:rPr>
              <w:t xml:space="preserve"> (</w:t>
            </w:r>
            <w:r w:rsidRPr="00793A22">
              <w:rPr>
                <w:rStyle w:val="FontStyle42"/>
                <w:rFonts w:ascii="Arial" w:hAnsi="Arial" w:cs="Arial"/>
                <w:i w:val="0"/>
                <w:color w:val="auto"/>
                <w:sz w:val="20"/>
                <w:szCs w:val="24"/>
                <w:lang w:eastAsia="en-US"/>
              </w:rPr>
              <w:t>Краски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лаки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Определение</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толщины</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покрытия</w:t>
            </w:r>
            <w:r w:rsidRPr="00793A22">
              <w:rPr>
                <w:rStyle w:val="FontStyle42"/>
                <w:rFonts w:ascii="Arial" w:hAnsi="Arial" w:cs="Arial"/>
                <w:i w:val="0"/>
                <w:color w:val="auto"/>
                <w:sz w:val="20"/>
                <w:szCs w:val="24"/>
                <w:lang w:val="en-US" w:eastAsia="en-US"/>
              </w:rPr>
              <w:t>).</w:t>
            </w:r>
          </w:p>
        </w:tc>
        <w:tc>
          <w:tcPr>
            <w:tcW w:w="1175" w:type="dxa"/>
            <w:tcBorders>
              <w:top w:val="single" w:sz="4" w:space="0" w:color="auto"/>
              <w:bottom w:val="single" w:sz="4" w:space="0" w:color="auto"/>
            </w:tcBorders>
          </w:tcPr>
          <w:p w:rsidR="00B44806" w:rsidRPr="00793A22" w:rsidRDefault="00B44806" w:rsidP="00F21DF4">
            <w:pPr>
              <w:tabs>
                <w:tab w:val="left" w:pos="709"/>
              </w:tabs>
              <w:autoSpaceDE w:val="0"/>
              <w:autoSpaceDN w:val="0"/>
              <w:adjustRightInd w:val="0"/>
              <w:contextualSpacing/>
              <w:jc w:val="center"/>
              <w:rPr>
                <w:color w:val="auto"/>
                <w:sz w:val="20"/>
                <w:lang w:val="en-US"/>
              </w:rPr>
            </w:pPr>
            <w:r w:rsidRPr="00793A22">
              <w:rPr>
                <w:color w:val="auto"/>
                <w:sz w:val="20"/>
                <w:lang w:val="en-US"/>
              </w:rPr>
              <w:t>-</w:t>
            </w:r>
          </w:p>
        </w:tc>
        <w:tc>
          <w:tcPr>
            <w:tcW w:w="3939" w:type="dxa"/>
            <w:tcBorders>
              <w:top w:val="single" w:sz="4" w:space="0" w:color="auto"/>
              <w:bottom w:val="single" w:sz="4" w:space="0" w:color="auto"/>
            </w:tcBorders>
          </w:tcPr>
          <w:p w:rsidR="00B44806" w:rsidRPr="00793A22" w:rsidRDefault="00B44806" w:rsidP="00647584">
            <w:pPr>
              <w:autoSpaceDE w:val="0"/>
              <w:autoSpaceDN w:val="0"/>
              <w:adjustRightInd w:val="0"/>
              <w:jc w:val="center"/>
              <w:rPr>
                <w:rFonts w:ascii="Arial,Bold" w:hAnsi="Arial,Bold" w:cs="Arial,Bold"/>
                <w:bCs/>
                <w:color w:val="auto"/>
                <w:sz w:val="20"/>
                <w:szCs w:val="24"/>
                <w:lang w:val="en-US"/>
              </w:rPr>
            </w:pPr>
            <w:r w:rsidRPr="00793A22">
              <w:rPr>
                <w:rFonts w:ascii="Arial,Bold" w:hAnsi="Arial,Bold" w:cs="Arial,Bold"/>
                <w:bCs/>
                <w:color w:val="auto"/>
                <w:sz w:val="20"/>
                <w:szCs w:val="24"/>
                <w:lang w:val="en-US"/>
              </w:rPr>
              <w:t>-</w:t>
            </w:r>
          </w:p>
        </w:tc>
      </w:tr>
      <w:tr w:rsidR="00B44806" w:rsidRPr="00793A22" w:rsidTr="00F21DF4">
        <w:tc>
          <w:tcPr>
            <w:tcW w:w="4354" w:type="dxa"/>
            <w:tcBorders>
              <w:top w:val="single" w:sz="4" w:space="0" w:color="auto"/>
              <w:bottom w:val="single" w:sz="4" w:space="0" w:color="auto"/>
            </w:tcBorders>
          </w:tcPr>
          <w:p w:rsidR="00B44806" w:rsidRPr="00793A22" w:rsidRDefault="00B44806" w:rsidP="0094240A">
            <w:pPr>
              <w:jc w:val="both"/>
              <w:rPr>
                <w:i/>
                <w:color w:val="auto"/>
                <w:sz w:val="20"/>
                <w:lang w:val="en-US"/>
              </w:rPr>
            </w:pPr>
            <w:r w:rsidRPr="00793A22">
              <w:rPr>
                <w:color w:val="auto"/>
                <w:sz w:val="20"/>
                <w:lang w:val="en-US"/>
              </w:rPr>
              <w:t>ISO 4618 Paints and varnishes — Terms and definitions</w:t>
            </w:r>
            <w:r w:rsidRPr="00793A22">
              <w:rPr>
                <w:rStyle w:val="41pt"/>
                <w:rFonts w:ascii="Arial" w:hAnsi="Arial" w:cs="Arial"/>
                <w:color w:val="auto"/>
                <w:sz w:val="20"/>
                <w:szCs w:val="24"/>
                <w:lang w:val="en-US" w:eastAsia="en-US"/>
              </w:rPr>
              <w:t xml:space="preserve"> (</w:t>
            </w:r>
            <w:r w:rsidRPr="00793A22">
              <w:rPr>
                <w:rStyle w:val="FontStyle42"/>
                <w:rFonts w:ascii="Arial" w:hAnsi="Arial" w:cs="Arial"/>
                <w:i w:val="0"/>
                <w:color w:val="auto"/>
                <w:sz w:val="20"/>
                <w:szCs w:val="24"/>
                <w:lang w:eastAsia="en-US"/>
              </w:rPr>
              <w:t>Краски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лаки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Термины</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определения</w:t>
            </w:r>
            <w:r w:rsidRPr="00793A22">
              <w:rPr>
                <w:rStyle w:val="FontStyle42"/>
                <w:rFonts w:ascii="Arial" w:hAnsi="Arial" w:cs="Arial"/>
                <w:i w:val="0"/>
                <w:color w:val="auto"/>
                <w:sz w:val="20"/>
                <w:szCs w:val="24"/>
                <w:lang w:val="en-US" w:eastAsia="en-US"/>
              </w:rPr>
              <w:t>).</w:t>
            </w:r>
          </w:p>
        </w:tc>
        <w:tc>
          <w:tcPr>
            <w:tcW w:w="1175" w:type="dxa"/>
            <w:tcBorders>
              <w:top w:val="single" w:sz="4" w:space="0" w:color="auto"/>
              <w:bottom w:val="single" w:sz="4" w:space="0" w:color="auto"/>
            </w:tcBorders>
          </w:tcPr>
          <w:p w:rsidR="00B44806" w:rsidRPr="00793A22" w:rsidRDefault="00B44806" w:rsidP="00F21DF4">
            <w:pPr>
              <w:tabs>
                <w:tab w:val="left" w:pos="709"/>
              </w:tabs>
              <w:autoSpaceDE w:val="0"/>
              <w:autoSpaceDN w:val="0"/>
              <w:adjustRightInd w:val="0"/>
              <w:contextualSpacing/>
              <w:jc w:val="center"/>
              <w:rPr>
                <w:color w:val="auto"/>
                <w:sz w:val="20"/>
                <w:lang w:val="en-US"/>
              </w:rPr>
            </w:pPr>
            <w:r w:rsidRPr="00793A22">
              <w:rPr>
                <w:color w:val="auto"/>
                <w:sz w:val="20"/>
                <w:lang w:val="en-US"/>
              </w:rPr>
              <w:t>-</w:t>
            </w:r>
          </w:p>
        </w:tc>
        <w:tc>
          <w:tcPr>
            <w:tcW w:w="3939" w:type="dxa"/>
            <w:tcBorders>
              <w:top w:val="single" w:sz="4" w:space="0" w:color="auto"/>
              <w:bottom w:val="single" w:sz="4" w:space="0" w:color="auto"/>
            </w:tcBorders>
          </w:tcPr>
          <w:p w:rsidR="00B44806" w:rsidRPr="00793A22" w:rsidRDefault="00B44806" w:rsidP="00647584">
            <w:pPr>
              <w:autoSpaceDE w:val="0"/>
              <w:autoSpaceDN w:val="0"/>
              <w:adjustRightInd w:val="0"/>
              <w:jc w:val="center"/>
              <w:rPr>
                <w:color w:val="auto"/>
                <w:sz w:val="20"/>
                <w:szCs w:val="24"/>
                <w:lang w:val="en-US"/>
              </w:rPr>
            </w:pPr>
            <w:r w:rsidRPr="00793A22">
              <w:rPr>
                <w:color w:val="auto"/>
                <w:sz w:val="20"/>
                <w:szCs w:val="24"/>
                <w:lang w:val="en-US"/>
              </w:rPr>
              <w:t>-</w:t>
            </w:r>
          </w:p>
        </w:tc>
      </w:tr>
      <w:tr w:rsidR="00B44806" w:rsidRPr="00793A22" w:rsidTr="00F21DF4">
        <w:tc>
          <w:tcPr>
            <w:tcW w:w="4354" w:type="dxa"/>
            <w:tcBorders>
              <w:top w:val="single" w:sz="4" w:space="0" w:color="auto"/>
              <w:bottom w:val="single" w:sz="4" w:space="0" w:color="auto"/>
            </w:tcBorders>
          </w:tcPr>
          <w:p w:rsidR="00B44806" w:rsidRPr="00793A22" w:rsidRDefault="00B44806" w:rsidP="0094240A">
            <w:pPr>
              <w:jc w:val="both"/>
              <w:rPr>
                <w:rStyle w:val="FontStyle42"/>
                <w:rFonts w:ascii="Arial" w:hAnsi="Arial" w:cs="Arial"/>
                <w:i w:val="0"/>
                <w:color w:val="auto"/>
                <w:sz w:val="20"/>
                <w:szCs w:val="24"/>
                <w:lang w:val="en-US" w:eastAsia="en-US"/>
              </w:rPr>
            </w:pPr>
            <w:r w:rsidRPr="00793A22">
              <w:rPr>
                <w:color w:val="auto"/>
                <w:sz w:val="20"/>
                <w:lang w:val="en-US"/>
              </w:rPr>
              <w:t>ISO 15528 Paints, varnishes and raw materials for paints and varnishes — Sampling</w:t>
            </w:r>
            <w:r w:rsidRPr="00793A22">
              <w:rPr>
                <w:rStyle w:val="41pt"/>
                <w:rFonts w:ascii="Arial" w:hAnsi="Arial" w:cs="Arial"/>
                <w:color w:val="auto"/>
                <w:sz w:val="20"/>
                <w:szCs w:val="24"/>
                <w:lang w:val="en-US" w:eastAsia="en-US"/>
              </w:rPr>
              <w:t xml:space="preserve"> (</w:t>
            </w:r>
            <w:r w:rsidRPr="00793A22">
              <w:rPr>
                <w:rStyle w:val="FontStyle42"/>
                <w:rFonts w:ascii="Arial" w:hAnsi="Arial" w:cs="Arial"/>
                <w:i w:val="0"/>
                <w:color w:val="auto"/>
                <w:sz w:val="20"/>
                <w:szCs w:val="24"/>
                <w:lang w:eastAsia="en-US"/>
              </w:rPr>
              <w:t>Материалы</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лакокрасочные</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и</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сырье</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для</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них</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Отбор</w:t>
            </w:r>
            <w:r w:rsidRPr="00793A22">
              <w:rPr>
                <w:rStyle w:val="FontStyle42"/>
                <w:rFonts w:ascii="Arial" w:hAnsi="Arial" w:cs="Arial"/>
                <w:i w:val="0"/>
                <w:color w:val="auto"/>
                <w:sz w:val="20"/>
                <w:szCs w:val="24"/>
                <w:lang w:val="en-US" w:eastAsia="en-US"/>
              </w:rPr>
              <w:t xml:space="preserve"> </w:t>
            </w:r>
            <w:r w:rsidRPr="00793A22">
              <w:rPr>
                <w:rStyle w:val="FontStyle42"/>
                <w:rFonts w:ascii="Arial" w:hAnsi="Arial" w:cs="Arial"/>
                <w:i w:val="0"/>
                <w:color w:val="auto"/>
                <w:sz w:val="20"/>
                <w:szCs w:val="24"/>
                <w:lang w:eastAsia="en-US"/>
              </w:rPr>
              <w:t>проб</w:t>
            </w:r>
            <w:r w:rsidRPr="00793A22">
              <w:rPr>
                <w:rStyle w:val="FontStyle42"/>
                <w:rFonts w:ascii="Arial" w:hAnsi="Arial" w:cs="Arial"/>
                <w:i w:val="0"/>
                <w:color w:val="auto"/>
                <w:sz w:val="20"/>
                <w:szCs w:val="24"/>
                <w:lang w:val="en-US" w:eastAsia="en-US"/>
              </w:rPr>
              <w:t>).</w:t>
            </w:r>
          </w:p>
        </w:tc>
        <w:tc>
          <w:tcPr>
            <w:tcW w:w="1175" w:type="dxa"/>
            <w:tcBorders>
              <w:top w:val="single" w:sz="4" w:space="0" w:color="auto"/>
              <w:bottom w:val="single" w:sz="4" w:space="0" w:color="auto"/>
            </w:tcBorders>
          </w:tcPr>
          <w:p w:rsidR="00B44806" w:rsidRPr="00793A22" w:rsidRDefault="00647584" w:rsidP="00F21DF4">
            <w:pPr>
              <w:tabs>
                <w:tab w:val="left" w:pos="709"/>
              </w:tabs>
              <w:autoSpaceDE w:val="0"/>
              <w:autoSpaceDN w:val="0"/>
              <w:adjustRightInd w:val="0"/>
              <w:contextualSpacing/>
              <w:jc w:val="center"/>
              <w:rPr>
                <w:color w:val="auto"/>
                <w:sz w:val="20"/>
                <w:lang w:val="en-US"/>
              </w:rPr>
            </w:pPr>
            <w:r w:rsidRPr="00793A22">
              <w:rPr>
                <w:color w:val="auto"/>
                <w:sz w:val="20"/>
                <w:lang w:val="en-US"/>
              </w:rPr>
              <w:t>MOD</w:t>
            </w:r>
          </w:p>
        </w:tc>
        <w:tc>
          <w:tcPr>
            <w:tcW w:w="3939" w:type="dxa"/>
            <w:tcBorders>
              <w:top w:val="single" w:sz="4" w:space="0" w:color="auto"/>
              <w:bottom w:val="single" w:sz="4" w:space="0" w:color="auto"/>
            </w:tcBorders>
          </w:tcPr>
          <w:p w:rsidR="00647584" w:rsidRPr="00793A22" w:rsidRDefault="00647584" w:rsidP="00647584">
            <w:pPr>
              <w:autoSpaceDE w:val="0"/>
              <w:autoSpaceDN w:val="0"/>
              <w:adjustRightInd w:val="0"/>
              <w:jc w:val="both"/>
              <w:rPr>
                <w:color w:val="auto"/>
                <w:sz w:val="20"/>
                <w:szCs w:val="20"/>
              </w:rPr>
            </w:pPr>
            <w:r w:rsidRPr="00793A22">
              <w:rPr>
                <w:rFonts w:ascii="Arial,Bold" w:hAnsi="Arial,Bold" w:cs="Arial,Bold"/>
                <w:bCs/>
                <w:color w:val="auto"/>
                <w:sz w:val="20"/>
                <w:szCs w:val="20"/>
              </w:rPr>
              <w:t xml:space="preserve">ГОСТ </w:t>
            </w:r>
            <w:r w:rsidRPr="00793A22">
              <w:rPr>
                <w:bCs/>
                <w:color w:val="auto"/>
                <w:sz w:val="20"/>
                <w:szCs w:val="20"/>
              </w:rPr>
              <w:t xml:space="preserve">9980.2-2014 </w:t>
            </w:r>
            <w:r w:rsidRPr="00793A22">
              <w:rPr>
                <w:color w:val="auto"/>
                <w:sz w:val="20"/>
                <w:szCs w:val="20"/>
              </w:rPr>
              <w:t>Материалы лакокрасочные и сырье для них.</w:t>
            </w:r>
          </w:p>
          <w:p w:rsidR="00B44806" w:rsidRPr="00793A22" w:rsidRDefault="00647584" w:rsidP="00647584">
            <w:pPr>
              <w:jc w:val="both"/>
              <w:rPr>
                <w:color w:val="auto"/>
                <w:sz w:val="20"/>
              </w:rPr>
            </w:pPr>
            <w:r w:rsidRPr="00793A22">
              <w:rPr>
                <w:color w:val="auto"/>
                <w:sz w:val="20"/>
                <w:szCs w:val="20"/>
              </w:rPr>
              <w:t>Отбор проб, контроль и подготовка образцов для испытаний</w:t>
            </w:r>
          </w:p>
        </w:tc>
      </w:tr>
    </w:tbl>
    <w:p w:rsidR="00A702A8" w:rsidRPr="00793A22" w:rsidRDefault="00A702A8" w:rsidP="00A702A8">
      <w:pPr>
        <w:pStyle w:val="Style5"/>
        <w:widowControl/>
        <w:ind w:firstLine="567"/>
        <w:jc w:val="both"/>
        <w:rPr>
          <w:rFonts w:eastAsia="Times New Roman"/>
          <w:bCs/>
          <w:color w:val="auto"/>
          <w:sz w:val="20"/>
        </w:rPr>
      </w:pPr>
    </w:p>
    <w:p w:rsidR="00BC1BA1" w:rsidRPr="00793A22" w:rsidRDefault="00BC1BA1" w:rsidP="00430329">
      <w:pPr>
        <w:ind w:firstLine="567"/>
        <w:jc w:val="both"/>
        <w:rPr>
          <w:bCs/>
          <w:color w:val="auto"/>
          <w:szCs w:val="24"/>
        </w:rPr>
      </w:pPr>
    </w:p>
    <w:p w:rsidR="00B44806" w:rsidRPr="00793A22" w:rsidRDefault="00B44806" w:rsidP="00430329">
      <w:pPr>
        <w:ind w:firstLine="567"/>
        <w:jc w:val="both"/>
        <w:rPr>
          <w:bCs/>
          <w:color w:val="auto"/>
          <w:szCs w:val="24"/>
        </w:rPr>
      </w:pPr>
    </w:p>
    <w:p w:rsidR="00B44806" w:rsidRPr="00793A22" w:rsidRDefault="00B44806" w:rsidP="00430329">
      <w:pPr>
        <w:ind w:firstLine="567"/>
        <w:jc w:val="both"/>
        <w:rPr>
          <w:bCs/>
          <w:color w:val="auto"/>
          <w:szCs w:val="24"/>
        </w:rPr>
      </w:pPr>
    </w:p>
    <w:p w:rsidR="00B44806" w:rsidRPr="00793A22" w:rsidRDefault="00B44806" w:rsidP="00430329">
      <w:pPr>
        <w:ind w:firstLine="567"/>
        <w:jc w:val="both"/>
        <w:rPr>
          <w:bCs/>
          <w:color w:val="auto"/>
          <w:szCs w:val="24"/>
        </w:rPr>
      </w:pPr>
    </w:p>
    <w:p w:rsidR="00B44806" w:rsidRPr="00793A22" w:rsidRDefault="00B44806" w:rsidP="00430329">
      <w:pPr>
        <w:ind w:firstLine="567"/>
        <w:jc w:val="both"/>
        <w:rPr>
          <w:bCs/>
          <w:color w:val="auto"/>
          <w:szCs w:val="24"/>
        </w:rPr>
      </w:pPr>
    </w:p>
    <w:p w:rsidR="00BC1BA1" w:rsidRPr="00793A22" w:rsidRDefault="00BC1BA1" w:rsidP="00430329">
      <w:pPr>
        <w:ind w:firstLine="567"/>
        <w:jc w:val="both"/>
        <w:rPr>
          <w:bCs/>
          <w:color w:val="auto"/>
          <w:szCs w:val="24"/>
        </w:rPr>
      </w:pPr>
    </w:p>
    <w:p w:rsidR="00BC1BA1" w:rsidRPr="00793A22" w:rsidRDefault="00BC1BA1" w:rsidP="00430329">
      <w:pPr>
        <w:ind w:firstLine="567"/>
        <w:jc w:val="both"/>
        <w:rPr>
          <w:bCs/>
          <w:color w:val="auto"/>
          <w:szCs w:val="24"/>
        </w:rPr>
      </w:pPr>
    </w:p>
    <w:p w:rsidR="00423D0F" w:rsidRPr="00793A22" w:rsidRDefault="00423D0F"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220D0C" w:rsidRPr="00793A22" w:rsidRDefault="00220D0C" w:rsidP="00430329">
      <w:pPr>
        <w:ind w:firstLine="567"/>
        <w:jc w:val="both"/>
        <w:rPr>
          <w:bCs/>
          <w:color w:val="auto"/>
          <w:szCs w:val="24"/>
        </w:rPr>
      </w:pPr>
    </w:p>
    <w:p w:rsidR="00220D0C" w:rsidRPr="00793A22" w:rsidRDefault="00220D0C" w:rsidP="00430329">
      <w:pPr>
        <w:ind w:firstLine="567"/>
        <w:jc w:val="both"/>
        <w:rPr>
          <w:bCs/>
          <w:color w:val="auto"/>
          <w:szCs w:val="24"/>
        </w:rPr>
      </w:pPr>
    </w:p>
    <w:p w:rsidR="00220D0C" w:rsidRPr="00793A22" w:rsidRDefault="00220D0C" w:rsidP="00430329">
      <w:pPr>
        <w:ind w:firstLine="567"/>
        <w:jc w:val="both"/>
        <w:rPr>
          <w:bCs/>
          <w:color w:val="auto"/>
          <w:szCs w:val="24"/>
        </w:rPr>
      </w:pPr>
    </w:p>
    <w:p w:rsidR="00220D0C" w:rsidRPr="00793A22" w:rsidRDefault="00220D0C" w:rsidP="00430329">
      <w:pPr>
        <w:ind w:firstLine="567"/>
        <w:jc w:val="both"/>
        <w:rPr>
          <w:bCs/>
          <w:color w:val="auto"/>
          <w:szCs w:val="24"/>
        </w:rPr>
      </w:pPr>
    </w:p>
    <w:p w:rsidR="00220D0C" w:rsidRPr="00793A22" w:rsidRDefault="00220D0C" w:rsidP="00430329">
      <w:pPr>
        <w:ind w:firstLine="567"/>
        <w:jc w:val="both"/>
        <w:rPr>
          <w:bCs/>
          <w:color w:val="auto"/>
          <w:szCs w:val="24"/>
        </w:rPr>
      </w:pPr>
    </w:p>
    <w:p w:rsidR="00220D0C" w:rsidRPr="00793A22" w:rsidRDefault="00220D0C" w:rsidP="00430329">
      <w:pPr>
        <w:ind w:firstLine="567"/>
        <w:jc w:val="both"/>
        <w:rPr>
          <w:bCs/>
          <w:color w:val="auto"/>
          <w:szCs w:val="24"/>
        </w:rPr>
      </w:pPr>
    </w:p>
    <w:p w:rsidR="00220D0C" w:rsidRPr="00793A22" w:rsidRDefault="00220D0C" w:rsidP="00430329">
      <w:pPr>
        <w:ind w:firstLine="567"/>
        <w:jc w:val="both"/>
        <w:rPr>
          <w:bCs/>
          <w:color w:val="auto"/>
          <w:szCs w:val="24"/>
        </w:rPr>
      </w:pPr>
    </w:p>
    <w:p w:rsidR="00220D0C" w:rsidRPr="00793A22" w:rsidRDefault="00220D0C"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017EAB">
      <w:pPr>
        <w:pStyle w:val="Style16"/>
        <w:widowControl/>
        <w:jc w:val="center"/>
        <w:rPr>
          <w:rStyle w:val="FontStyle40"/>
          <w:color w:val="auto"/>
          <w:sz w:val="24"/>
          <w:szCs w:val="28"/>
          <w:lang w:eastAsia="en-US"/>
        </w:rPr>
      </w:pPr>
      <w:r w:rsidRPr="00793A22">
        <w:rPr>
          <w:rStyle w:val="FontStyle40"/>
          <w:color w:val="auto"/>
          <w:sz w:val="24"/>
          <w:szCs w:val="28"/>
          <w:lang w:eastAsia="en-US"/>
        </w:rPr>
        <w:lastRenderedPageBreak/>
        <w:t>Библиография</w:t>
      </w:r>
    </w:p>
    <w:p w:rsidR="00017EAB" w:rsidRPr="00793A22" w:rsidRDefault="00017EAB" w:rsidP="00017EAB">
      <w:pPr>
        <w:pStyle w:val="Style16"/>
        <w:widowControl/>
        <w:jc w:val="center"/>
        <w:rPr>
          <w:rStyle w:val="FontStyle40"/>
          <w:rFonts w:ascii="Times New Roman" w:hAnsi="Times New Roman" w:cs="Times New Roman"/>
          <w:color w:val="auto"/>
          <w:sz w:val="28"/>
          <w:szCs w:val="28"/>
          <w:lang w:eastAsia="en-US"/>
        </w:rPr>
      </w:pPr>
    </w:p>
    <w:p w:rsidR="00017EAB" w:rsidRPr="00793A22" w:rsidRDefault="00017EAB" w:rsidP="00017EAB">
      <w:pPr>
        <w:pStyle w:val="Style17"/>
        <w:widowControl/>
        <w:ind w:firstLine="720"/>
        <w:jc w:val="both"/>
        <w:rPr>
          <w:rStyle w:val="FontStyle42"/>
          <w:rFonts w:ascii="Arial" w:hAnsi="Arial" w:cs="Arial"/>
          <w:i w:val="0"/>
          <w:color w:val="auto"/>
          <w:sz w:val="24"/>
          <w:szCs w:val="24"/>
          <w:lang w:eastAsia="en-US"/>
        </w:rPr>
      </w:pPr>
      <w:bookmarkStart w:id="9" w:name="bookmark17"/>
      <w:r w:rsidRPr="00793A22">
        <w:rPr>
          <w:rStyle w:val="FontStyle41"/>
          <w:b w:val="0"/>
          <w:color w:val="auto"/>
          <w:sz w:val="24"/>
          <w:szCs w:val="24"/>
          <w:lang w:eastAsia="en-US"/>
        </w:rPr>
        <w:t>[</w:t>
      </w:r>
      <w:bookmarkEnd w:id="9"/>
      <w:r w:rsidRPr="00793A22">
        <w:rPr>
          <w:rStyle w:val="FontStyle41"/>
          <w:b w:val="0"/>
          <w:color w:val="auto"/>
          <w:sz w:val="24"/>
          <w:szCs w:val="24"/>
          <w:lang w:eastAsia="en-US"/>
        </w:rPr>
        <w:t xml:space="preserve">1]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1518-2,</w:t>
      </w:r>
      <w:r w:rsidRPr="00793A22">
        <w:rPr>
          <w:rStyle w:val="FontStyle41"/>
          <w:i/>
          <w:color w:val="auto"/>
          <w:sz w:val="24"/>
          <w:szCs w:val="24"/>
          <w:lang w:eastAsia="en-US"/>
        </w:rPr>
        <w:t xml:space="preserve"> </w:t>
      </w:r>
      <w:r w:rsidRPr="00793A22">
        <w:rPr>
          <w:rStyle w:val="FontStyle42"/>
          <w:rFonts w:ascii="Arial" w:hAnsi="Arial" w:cs="Arial"/>
          <w:i w:val="0"/>
          <w:color w:val="auto"/>
          <w:sz w:val="24"/>
          <w:szCs w:val="24"/>
          <w:lang w:eastAsia="en-US"/>
        </w:rPr>
        <w:t>Лаки и краски — Определение устойчивости к царапанию — Часть 2: Метод переменной нагрузки</w:t>
      </w:r>
      <w:r w:rsidR="00140D87" w:rsidRPr="00793A22">
        <w:rPr>
          <w:rStyle w:val="FontStyle42"/>
          <w:rFonts w:ascii="Arial" w:hAnsi="Arial" w:cs="Arial"/>
          <w:i w:val="0"/>
          <w:color w:val="auto"/>
          <w:sz w:val="24"/>
          <w:szCs w:val="24"/>
          <w:lang w:eastAsia="en-US"/>
        </w:rPr>
        <w:t xml:space="preserve"> (</w:t>
      </w:r>
      <w:r w:rsidR="00140D87" w:rsidRPr="00793A22">
        <w:rPr>
          <w:rFonts w:ascii="Arial" w:hAnsi="Arial" w:cs="Arial"/>
          <w:iCs/>
          <w:color w:val="auto"/>
          <w:sz w:val="22"/>
          <w:szCs w:val="22"/>
        </w:rPr>
        <w:t>Paints and varnishes — Determination of scratch resistance — Part 2: Variable-loading method)</w:t>
      </w:r>
    </w:p>
    <w:p w:rsidR="00017EAB" w:rsidRPr="00793A22" w:rsidRDefault="00017EAB" w:rsidP="00017EAB">
      <w:pPr>
        <w:pStyle w:val="Style17"/>
        <w:widowControl/>
        <w:ind w:firstLine="720"/>
        <w:jc w:val="both"/>
        <w:rPr>
          <w:rStyle w:val="FontStyle42"/>
          <w:rFonts w:ascii="Arial" w:hAnsi="Arial" w:cs="Arial"/>
          <w:i w:val="0"/>
          <w:color w:val="auto"/>
          <w:sz w:val="24"/>
          <w:szCs w:val="24"/>
          <w:lang w:eastAsia="en-US"/>
        </w:rPr>
      </w:pPr>
      <w:r w:rsidRPr="00793A22">
        <w:rPr>
          <w:rStyle w:val="FontStyle41"/>
          <w:b w:val="0"/>
          <w:color w:val="auto"/>
          <w:sz w:val="24"/>
          <w:szCs w:val="24"/>
          <w:lang w:eastAsia="en-US"/>
        </w:rPr>
        <w:t xml:space="preserve">[2]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3270,</w:t>
      </w:r>
      <w:r w:rsidRPr="00793A22">
        <w:rPr>
          <w:rStyle w:val="FontStyle41"/>
          <w:i/>
          <w:color w:val="auto"/>
          <w:sz w:val="24"/>
          <w:szCs w:val="24"/>
          <w:lang w:eastAsia="en-US"/>
        </w:rPr>
        <w:t xml:space="preserve"> </w:t>
      </w:r>
      <w:r w:rsidRPr="00793A22">
        <w:rPr>
          <w:rStyle w:val="FontStyle42"/>
          <w:rFonts w:ascii="Arial" w:hAnsi="Arial" w:cs="Arial"/>
          <w:i w:val="0"/>
          <w:color w:val="auto"/>
          <w:sz w:val="24"/>
          <w:szCs w:val="24"/>
          <w:lang w:eastAsia="en-US"/>
        </w:rPr>
        <w:t>Материалы лакокрасочные и сырье для них — Температуры и влажности кондиционирования и испытания</w:t>
      </w:r>
      <w:r w:rsidR="00140D87" w:rsidRPr="00793A22">
        <w:rPr>
          <w:rStyle w:val="FontStyle42"/>
          <w:rFonts w:ascii="Arial" w:hAnsi="Arial" w:cs="Arial"/>
          <w:i w:val="0"/>
          <w:color w:val="auto"/>
          <w:sz w:val="24"/>
          <w:szCs w:val="24"/>
          <w:lang w:eastAsia="en-US"/>
        </w:rPr>
        <w:t xml:space="preserve"> (</w:t>
      </w:r>
      <w:r w:rsidR="00140D87" w:rsidRPr="00793A22">
        <w:rPr>
          <w:rFonts w:ascii="Arial" w:hAnsi="Arial" w:cs="Arial"/>
          <w:iCs/>
          <w:color w:val="auto"/>
          <w:sz w:val="22"/>
          <w:szCs w:val="22"/>
        </w:rPr>
        <w:t>Paints and varnishes and their raw materials — Temperatures and humidities for conditioning and testing)</w:t>
      </w:r>
    </w:p>
    <w:p w:rsidR="00017EAB" w:rsidRPr="00793A22" w:rsidRDefault="00017EAB" w:rsidP="00017EAB">
      <w:pPr>
        <w:pStyle w:val="Style17"/>
        <w:widowControl/>
        <w:ind w:firstLine="720"/>
        <w:jc w:val="both"/>
        <w:rPr>
          <w:rStyle w:val="FontStyle42"/>
          <w:rFonts w:ascii="Arial" w:hAnsi="Arial" w:cs="Arial"/>
          <w:i w:val="0"/>
          <w:color w:val="auto"/>
          <w:sz w:val="24"/>
          <w:szCs w:val="24"/>
          <w:lang w:eastAsia="en-US"/>
        </w:rPr>
      </w:pPr>
      <w:r w:rsidRPr="00793A22">
        <w:rPr>
          <w:rStyle w:val="FontStyle41"/>
          <w:b w:val="0"/>
          <w:color w:val="auto"/>
          <w:sz w:val="24"/>
          <w:szCs w:val="24"/>
          <w:lang w:eastAsia="en-US"/>
        </w:rPr>
        <w:t xml:space="preserve">[3]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5725-1,</w:t>
      </w:r>
      <w:r w:rsidRPr="00793A22">
        <w:rPr>
          <w:rStyle w:val="FontStyle41"/>
          <w:i/>
          <w:color w:val="auto"/>
          <w:sz w:val="24"/>
          <w:szCs w:val="24"/>
          <w:lang w:eastAsia="en-US"/>
        </w:rPr>
        <w:t xml:space="preserve"> </w:t>
      </w:r>
      <w:r w:rsidRPr="00793A22">
        <w:rPr>
          <w:rStyle w:val="FontStyle42"/>
          <w:rFonts w:ascii="Arial" w:hAnsi="Arial" w:cs="Arial"/>
          <w:i w:val="0"/>
          <w:color w:val="auto"/>
          <w:sz w:val="24"/>
          <w:szCs w:val="24"/>
          <w:lang w:eastAsia="en-US"/>
        </w:rPr>
        <w:t>Точность (правильность и прецизионность) методов и результатов измерений — Часть 1: Основные положения и определения</w:t>
      </w:r>
      <w:r w:rsidR="007A1371" w:rsidRPr="00793A22">
        <w:rPr>
          <w:rStyle w:val="FontStyle42"/>
          <w:rFonts w:ascii="Arial" w:hAnsi="Arial" w:cs="Arial"/>
          <w:i w:val="0"/>
          <w:color w:val="auto"/>
          <w:sz w:val="24"/>
          <w:szCs w:val="24"/>
          <w:lang w:eastAsia="en-US"/>
        </w:rPr>
        <w:t xml:space="preserve"> (</w:t>
      </w:r>
      <w:r w:rsidR="007A1371" w:rsidRPr="00793A22">
        <w:rPr>
          <w:rFonts w:ascii="Arial" w:hAnsi="Arial" w:cs="Arial"/>
          <w:iCs/>
          <w:color w:val="auto"/>
          <w:sz w:val="22"/>
          <w:szCs w:val="22"/>
        </w:rPr>
        <w:t>Accuracy (trueness and precision) of measurement methods and results — Part 1: General principles and definitions)</w:t>
      </w:r>
    </w:p>
    <w:p w:rsidR="00017EAB" w:rsidRPr="00793A22" w:rsidRDefault="00017EAB" w:rsidP="00017EAB">
      <w:pPr>
        <w:pStyle w:val="Style17"/>
        <w:widowControl/>
        <w:ind w:firstLine="720"/>
        <w:jc w:val="both"/>
        <w:rPr>
          <w:rStyle w:val="FontStyle42"/>
          <w:rFonts w:ascii="Arial" w:hAnsi="Arial" w:cs="Arial"/>
          <w:color w:val="auto"/>
          <w:sz w:val="24"/>
          <w:szCs w:val="24"/>
          <w:lang w:eastAsia="en-US"/>
        </w:rPr>
      </w:pPr>
      <w:r w:rsidRPr="00793A22">
        <w:rPr>
          <w:rStyle w:val="FontStyle41"/>
          <w:b w:val="0"/>
          <w:color w:val="auto"/>
          <w:sz w:val="24"/>
          <w:szCs w:val="24"/>
          <w:lang w:eastAsia="en-US"/>
        </w:rPr>
        <w:t xml:space="preserve">[4] </w:t>
      </w:r>
      <w:r w:rsidRPr="00793A22">
        <w:rPr>
          <w:rStyle w:val="FontStyle41"/>
          <w:b w:val="0"/>
          <w:color w:val="auto"/>
          <w:sz w:val="24"/>
          <w:szCs w:val="24"/>
          <w:lang w:val="en-US" w:eastAsia="en-US"/>
        </w:rPr>
        <w:t>ISO</w:t>
      </w:r>
      <w:r w:rsidRPr="00793A22">
        <w:rPr>
          <w:rStyle w:val="FontStyle41"/>
          <w:b w:val="0"/>
          <w:color w:val="auto"/>
          <w:sz w:val="24"/>
          <w:szCs w:val="24"/>
          <w:lang w:eastAsia="en-US"/>
        </w:rPr>
        <w:t xml:space="preserve"> 12137,</w:t>
      </w:r>
      <w:r w:rsidRPr="00793A22">
        <w:rPr>
          <w:rStyle w:val="FontStyle41"/>
          <w:i/>
          <w:color w:val="auto"/>
          <w:sz w:val="24"/>
          <w:szCs w:val="24"/>
          <w:lang w:eastAsia="en-US"/>
        </w:rPr>
        <w:t xml:space="preserve"> </w:t>
      </w:r>
      <w:r w:rsidRPr="00793A22">
        <w:rPr>
          <w:rStyle w:val="FontStyle42"/>
          <w:rFonts w:ascii="Arial" w:hAnsi="Arial" w:cs="Arial"/>
          <w:i w:val="0"/>
          <w:color w:val="auto"/>
          <w:sz w:val="24"/>
          <w:szCs w:val="24"/>
          <w:lang w:eastAsia="en-US"/>
        </w:rPr>
        <w:t>Лаки и краски — Определение стойкости к царапанию</w:t>
      </w:r>
      <w:r w:rsidR="007A1371" w:rsidRPr="00793A22">
        <w:rPr>
          <w:rStyle w:val="FontStyle42"/>
          <w:rFonts w:ascii="Arial" w:hAnsi="Arial" w:cs="Arial"/>
          <w:i w:val="0"/>
          <w:color w:val="auto"/>
          <w:sz w:val="24"/>
          <w:szCs w:val="24"/>
          <w:lang w:eastAsia="en-US"/>
        </w:rPr>
        <w:t xml:space="preserve"> (</w:t>
      </w:r>
      <w:r w:rsidR="007A1371" w:rsidRPr="00793A22">
        <w:rPr>
          <w:rFonts w:ascii="Arial" w:hAnsi="Arial" w:cs="Arial"/>
          <w:iCs/>
          <w:color w:val="auto"/>
          <w:sz w:val="22"/>
          <w:szCs w:val="22"/>
        </w:rPr>
        <w:t>Paints and varnishes — Determination of mar resistance)</w:t>
      </w: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B588E" w:rsidRPr="00793A22" w:rsidRDefault="000B588E"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017EAB" w:rsidRPr="00793A22" w:rsidRDefault="00017EAB" w:rsidP="00430329">
      <w:pPr>
        <w:ind w:firstLine="567"/>
        <w:jc w:val="both"/>
        <w:rPr>
          <w:bCs/>
          <w:color w:val="auto"/>
          <w:szCs w:val="24"/>
        </w:rPr>
      </w:pPr>
    </w:p>
    <w:p w:rsidR="00683875" w:rsidRPr="00793A22" w:rsidRDefault="00683875" w:rsidP="00430329">
      <w:pPr>
        <w:ind w:firstLine="567"/>
        <w:jc w:val="both"/>
        <w:rPr>
          <w:bCs/>
          <w:color w:val="auto"/>
          <w:szCs w:val="24"/>
        </w:rPr>
      </w:pPr>
    </w:p>
    <w:p w:rsidR="00E74ABA" w:rsidRPr="00793A22" w:rsidRDefault="00E74ABA" w:rsidP="006E3282">
      <w:pPr>
        <w:rPr>
          <w:b/>
          <w:bCs/>
          <w:color w:val="auto"/>
          <w:sz w:val="28"/>
        </w:rPr>
      </w:pPr>
      <w:r w:rsidRPr="00793A22">
        <w:rPr>
          <w:b/>
          <w:color w:val="auto"/>
        </w:rPr>
        <w:t>_______________________________________________________________________</w:t>
      </w:r>
    </w:p>
    <w:p w:rsidR="00E74ABA" w:rsidRPr="00793A22" w:rsidRDefault="00221503" w:rsidP="00221503">
      <w:pPr>
        <w:rPr>
          <w:color w:val="auto"/>
          <w:szCs w:val="24"/>
        </w:rPr>
      </w:pPr>
      <w:r w:rsidRPr="00793A22">
        <w:rPr>
          <w:bCs/>
          <w:color w:val="auto"/>
          <w:szCs w:val="24"/>
        </w:rPr>
        <w:t>УДК 691.57</w:t>
      </w:r>
      <w:r w:rsidR="00F947EF" w:rsidRPr="00793A22">
        <w:rPr>
          <w:bCs/>
          <w:color w:val="auto"/>
          <w:szCs w:val="24"/>
        </w:rPr>
        <w:t xml:space="preserve">                                                                                                      </w:t>
      </w:r>
      <w:r w:rsidRPr="00793A22">
        <w:rPr>
          <w:bCs/>
          <w:color w:val="auto"/>
          <w:szCs w:val="24"/>
        </w:rPr>
        <w:t>МКС 87.040</w:t>
      </w:r>
    </w:p>
    <w:p w:rsidR="00E74ABA" w:rsidRPr="00793A22" w:rsidRDefault="00E74ABA" w:rsidP="00E74ABA">
      <w:pPr>
        <w:ind w:firstLine="709"/>
        <w:jc w:val="both"/>
        <w:outlineLvl w:val="0"/>
        <w:rPr>
          <w:color w:val="auto"/>
          <w:szCs w:val="24"/>
        </w:rPr>
      </w:pPr>
    </w:p>
    <w:p w:rsidR="00221503" w:rsidRPr="00793A22" w:rsidRDefault="00E74ABA" w:rsidP="00221503">
      <w:pPr>
        <w:autoSpaceDE w:val="0"/>
        <w:autoSpaceDN w:val="0"/>
        <w:adjustRightInd w:val="0"/>
        <w:jc w:val="both"/>
        <w:rPr>
          <w:color w:val="auto"/>
          <w:szCs w:val="24"/>
        </w:rPr>
      </w:pPr>
      <w:r w:rsidRPr="001D637F">
        <w:rPr>
          <w:color w:val="auto"/>
          <w:szCs w:val="24"/>
        </w:rPr>
        <w:t>Ключевые слова:</w:t>
      </w:r>
      <w:r w:rsidRPr="00793A22">
        <w:rPr>
          <w:color w:val="auto"/>
          <w:szCs w:val="24"/>
        </w:rPr>
        <w:t xml:space="preserve"> </w:t>
      </w:r>
      <w:r w:rsidR="00221503" w:rsidRPr="00793A22">
        <w:rPr>
          <w:color w:val="auto"/>
          <w:szCs w:val="24"/>
        </w:rPr>
        <w:t xml:space="preserve">материалы лакокрасочные, </w:t>
      </w:r>
      <w:r w:rsidR="00AF6024" w:rsidRPr="00793A22">
        <w:rPr>
          <w:color w:val="auto"/>
          <w:szCs w:val="24"/>
        </w:rPr>
        <w:t>стойкость к царапанию, покрытие,  геометрия наконечника щупа, диапазон, процедура опускания щупа, скорость перемешивания щупа, нагрузка</w:t>
      </w:r>
    </w:p>
    <w:p w:rsidR="00E74ABA" w:rsidRPr="00793A22" w:rsidRDefault="00E74ABA" w:rsidP="00221503">
      <w:pPr>
        <w:autoSpaceDE w:val="0"/>
        <w:autoSpaceDN w:val="0"/>
        <w:adjustRightInd w:val="0"/>
        <w:jc w:val="both"/>
        <w:rPr>
          <w:b/>
          <w:color w:val="auto"/>
          <w:szCs w:val="24"/>
        </w:rPr>
      </w:pPr>
      <w:r w:rsidRPr="00793A22">
        <w:rPr>
          <w:b/>
          <w:color w:val="auto"/>
          <w:szCs w:val="24"/>
        </w:rPr>
        <w:t>_______________________________________________________________________</w:t>
      </w:r>
    </w:p>
    <w:p w:rsidR="00AD44F1" w:rsidRPr="00793A22" w:rsidRDefault="00AD44F1" w:rsidP="00CA44B9">
      <w:pPr>
        <w:jc w:val="both"/>
        <w:rPr>
          <w:b/>
          <w:color w:val="auto"/>
        </w:rPr>
      </w:pPr>
      <w:r w:rsidRPr="00793A22">
        <w:rPr>
          <w:b/>
          <w:color w:val="auto"/>
        </w:rPr>
        <w:lastRenderedPageBreak/>
        <w:t>_________________________________________________</w:t>
      </w:r>
      <w:r w:rsidR="004B581F" w:rsidRPr="00793A22">
        <w:rPr>
          <w:b/>
          <w:color w:val="auto"/>
        </w:rPr>
        <w:t>_______</w:t>
      </w:r>
      <w:r w:rsidR="00245D9A" w:rsidRPr="00793A22">
        <w:rPr>
          <w:b/>
          <w:color w:val="auto"/>
        </w:rPr>
        <w:t>_____</w:t>
      </w:r>
      <w:r w:rsidR="00B734A8" w:rsidRPr="00793A22">
        <w:rPr>
          <w:b/>
          <w:color w:val="auto"/>
        </w:rPr>
        <w:t>___________</w:t>
      </w:r>
    </w:p>
    <w:p w:rsidR="00F947EF" w:rsidRPr="00793A22" w:rsidRDefault="00F947EF" w:rsidP="00F947EF">
      <w:pPr>
        <w:rPr>
          <w:color w:val="auto"/>
          <w:szCs w:val="24"/>
        </w:rPr>
      </w:pPr>
      <w:r w:rsidRPr="00793A22">
        <w:rPr>
          <w:bCs/>
          <w:color w:val="auto"/>
          <w:szCs w:val="24"/>
        </w:rPr>
        <w:t>УДК 691.57                                                                                                      МКС 87.040</w:t>
      </w:r>
    </w:p>
    <w:p w:rsidR="00221503" w:rsidRPr="00793A22" w:rsidRDefault="00221503" w:rsidP="00221503">
      <w:pPr>
        <w:ind w:firstLine="709"/>
        <w:jc w:val="both"/>
        <w:outlineLvl w:val="0"/>
        <w:rPr>
          <w:color w:val="auto"/>
          <w:szCs w:val="24"/>
        </w:rPr>
      </w:pPr>
    </w:p>
    <w:p w:rsidR="00AF6024" w:rsidRPr="00793A22" w:rsidRDefault="00AF6024" w:rsidP="00AF6024">
      <w:pPr>
        <w:autoSpaceDE w:val="0"/>
        <w:autoSpaceDN w:val="0"/>
        <w:adjustRightInd w:val="0"/>
        <w:jc w:val="both"/>
        <w:rPr>
          <w:color w:val="auto"/>
          <w:szCs w:val="24"/>
        </w:rPr>
      </w:pPr>
      <w:r w:rsidRPr="001D637F">
        <w:rPr>
          <w:color w:val="auto"/>
          <w:szCs w:val="24"/>
        </w:rPr>
        <w:t>Ключевые слова:</w:t>
      </w:r>
      <w:r w:rsidRPr="00793A22">
        <w:rPr>
          <w:color w:val="auto"/>
          <w:szCs w:val="24"/>
        </w:rPr>
        <w:t xml:space="preserve"> материалы лакокрасочные, стойкость к царапанию, покрытие,  геометрия наконечника щупа, диапазон, процедура опускания щупа, скорость перемешивания щупа, нагрузка</w:t>
      </w:r>
    </w:p>
    <w:p w:rsidR="00AD44F1" w:rsidRPr="00793A22" w:rsidRDefault="00AD44F1" w:rsidP="00CA44B9">
      <w:pPr>
        <w:rPr>
          <w:b/>
          <w:color w:val="auto"/>
        </w:rPr>
      </w:pPr>
      <w:r w:rsidRPr="00793A22">
        <w:rPr>
          <w:b/>
          <w:color w:val="auto"/>
        </w:rPr>
        <w:t>______________________________________________________</w:t>
      </w:r>
      <w:r w:rsidR="004B581F" w:rsidRPr="00793A22">
        <w:rPr>
          <w:b/>
          <w:color w:val="auto"/>
        </w:rPr>
        <w:t>___</w:t>
      </w:r>
      <w:r w:rsidR="00245D9A" w:rsidRPr="00793A22">
        <w:rPr>
          <w:b/>
          <w:color w:val="auto"/>
        </w:rPr>
        <w:t>_____</w:t>
      </w:r>
      <w:r w:rsidR="00B734A8" w:rsidRPr="00793A22">
        <w:rPr>
          <w:b/>
          <w:color w:val="auto"/>
        </w:rPr>
        <w:t>_________</w:t>
      </w:r>
    </w:p>
    <w:p w:rsidR="00AD44F1" w:rsidRPr="00793A22" w:rsidRDefault="00AD44F1" w:rsidP="00CA44B9">
      <w:pPr>
        <w:jc w:val="both"/>
        <w:rPr>
          <w:color w:val="auto"/>
        </w:rPr>
      </w:pPr>
    </w:p>
    <w:p w:rsidR="00C11611" w:rsidRPr="00793A22" w:rsidRDefault="00C11611" w:rsidP="00CA44B9">
      <w:pPr>
        <w:suppressAutoHyphens/>
        <w:ind w:firstLine="709"/>
        <w:jc w:val="both"/>
        <w:rPr>
          <w:color w:val="auto"/>
          <w:sz w:val="28"/>
        </w:rPr>
      </w:pPr>
    </w:p>
    <w:p w:rsidR="00C11611" w:rsidRPr="00793A22" w:rsidRDefault="00C11611" w:rsidP="00CA44B9">
      <w:pPr>
        <w:suppressAutoHyphens/>
        <w:ind w:firstLine="709"/>
        <w:jc w:val="both"/>
        <w:rPr>
          <w:color w:val="auto"/>
          <w:szCs w:val="24"/>
        </w:rPr>
      </w:pPr>
      <w:r w:rsidRPr="00793A22">
        <w:rPr>
          <w:color w:val="auto"/>
          <w:szCs w:val="24"/>
        </w:rPr>
        <w:t xml:space="preserve">РАЗРАБОТЧИК </w:t>
      </w:r>
    </w:p>
    <w:p w:rsidR="00C11611" w:rsidRPr="00793A22" w:rsidRDefault="00C11611" w:rsidP="00CA44B9">
      <w:pPr>
        <w:suppressAutoHyphens/>
        <w:ind w:firstLine="709"/>
        <w:jc w:val="both"/>
        <w:rPr>
          <w:color w:val="auto"/>
          <w:szCs w:val="24"/>
        </w:rPr>
      </w:pPr>
    </w:p>
    <w:p w:rsidR="00C11611" w:rsidRPr="00793A22" w:rsidRDefault="006E3282" w:rsidP="00C962D0">
      <w:pPr>
        <w:suppressAutoHyphens/>
        <w:ind w:firstLine="709"/>
        <w:jc w:val="both"/>
        <w:rPr>
          <w:color w:val="auto"/>
          <w:szCs w:val="24"/>
        </w:rPr>
      </w:pPr>
      <w:r w:rsidRPr="00793A22">
        <w:rPr>
          <w:color w:val="auto"/>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C962D0" w:rsidRPr="00793A22">
        <w:rPr>
          <w:color w:val="auto"/>
          <w:szCs w:val="24"/>
        </w:rPr>
        <w:t xml:space="preserve">торговли и интеграции </w:t>
      </w:r>
      <w:r w:rsidRPr="00793A22">
        <w:rPr>
          <w:color w:val="auto"/>
          <w:szCs w:val="24"/>
        </w:rPr>
        <w:t>Республики Казахстан</w:t>
      </w:r>
    </w:p>
    <w:p w:rsidR="006E3282" w:rsidRPr="00793A22" w:rsidRDefault="006E3282" w:rsidP="00CA44B9">
      <w:pPr>
        <w:suppressAutoHyphens/>
        <w:ind w:firstLine="709"/>
        <w:rPr>
          <w:bCs/>
          <w:color w:val="auto"/>
          <w:spacing w:val="3"/>
          <w:szCs w:val="24"/>
        </w:rPr>
      </w:pPr>
    </w:p>
    <w:p w:rsidR="006E3282" w:rsidRPr="00793A22" w:rsidRDefault="006E3282" w:rsidP="00CA44B9">
      <w:pPr>
        <w:suppressAutoHyphens/>
        <w:ind w:firstLine="709"/>
        <w:rPr>
          <w:bCs/>
          <w:color w:val="auto"/>
          <w:spacing w:val="3"/>
          <w:szCs w:val="24"/>
        </w:rPr>
      </w:pPr>
      <w:r w:rsidRPr="00793A22">
        <w:rPr>
          <w:bCs/>
          <w:color w:val="auto"/>
          <w:spacing w:val="3"/>
          <w:szCs w:val="24"/>
        </w:rPr>
        <w:t xml:space="preserve">Заместитель </w:t>
      </w:r>
    </w:p>
    <w:p w:rsidR="00C11611" w:rsidRPr="00793A22" w:rsidRDefault="006E3282" w:rsidP="00CA44B9">
      <w:pPr>
        <w:suppressAutoHyphens/>
        <w:ind w:firstLine="709"/>
        <w:rPr>
          <w:bCs/>
          <w:color w:val="auto"/>
          <w:spacing w:val="3"/>
          <w:szCs w:val="24"/>
        </w:rPr>
      </w:pPr>
      <w:r w:rsidRPr="00793A22">
        <w:rPr>
          <w:bCs/>
          <w:color w:val="auto"/>
          <w:spacing w:val="3"/>
          <w:szCs w:val="24"/>
        </w:rPr>
        <w:t>Генерального директора</w:t>
      </w:r>
      <w:r w:rsidRPr="00793A22">
        <w:rPr>
          <w:bCs/>
          <w:color w:val="auto"/>
          <w:spacing w:val="3"/>
          <w:szCs w:val="24"/>
        </w:rPr>
        <w:tab/>
      </w:r>
      <w:r w:rsidRPr="00793A22">
        <w:rPr>
          <w:bCs/>
          <w:color w:val="auto"/>
          <w:spacing w:val="3"/>
          <w:szCs w:val="24"/>
        </w:rPr>
        <w:tab/>
      </w:r>
      <w:r w:rsidRPr="00793A22">
        <w:rPr>
          <w:bCs/>
          <w:color w:val="auto"/>
          <w:spacing w:val="3"/>
          <w:szCs w:val="24"/>
        </w:rPr>
        <w:tab/>
      </w:r>
      <w:r w:rsidRPr="00793A22">
        <w:rPr>
          <w:bCs/>
          <w:color w:val="auto"/>
          <w:spacing w:val="3"/>
          <w:szCs w:val="24"/>
        </w:rPr>
        <w:tab/>
      </w:r>
      <w:r w:rsidRPr="00793A22">
        <w:rPr>
          <w:bCs/>
          <w:color w:val="auto"/>
          <w:spacing w:val="3"/>
          <w:szCs w:val="24"/>
        </w:rPr>
        <w:tab/>
      </w:r>
      <w:r w:rsidR="00A75867" w:rsidRPr="00793A22">
        <w:rPr>
          <w:bCs/>
          <w:color w:val="auto"/>
          <w:spacing w:val="3"/>
          <w:szCs w:val="24"/>
        </w:rPr>
        <w:t xml:space="preserve">          </w:t>
      </w:r>
      <w:r w:rsidRPr="00793A22">
        <w:rPr>
          <w:bCs/>
          <w:color w:val="auto"/>
          <w:spacing w:val="3"/>
          <w:szCs w:val="24"/>
        </w:rPr>
        <w:t>И. Хамитов</w:t>
      </w:r>
    </w:p>
    <w:p w:rsidR="006E3282" w:rsidRPr="00793A22" w:rsidRDefault="006E3282" w:rsidP="00CA44B9">
      <w:pPr>
        <w:suppressAutoHyphens/>
        <w:ind w:firstLine="709"/>
        <w:rPr>
          <w:bCs/>
          <w:color w:val="auto"/>
          <w:spacing w:val="3"/>
          <w:szCs w:val="24"/>
        </w:rPr>
      </w:pPr>
    </w:p>
    <w:p w:rsidR="006E3282" w:rsidRPr="00793A22" w:rsidRDefault="006E3282" w:rsidP="00CA44B9">
      <w:pPr>
        <w:suppressAutoHyphens/>
        <w:ind w:firstLine="709"/>
        <w:rPr>
          <w:bCs/>
          <w:color w:val="auto"/>
          <w:spacing w:val="3"/>
          <w:szCs w:val="24"/>
        </w:rPr>
      </w:pPr>
      <w:r w:rsidRPr="00793A22">
        <w:rPr>
          <w:bCs/>
          <w:color w:val="auto"/>
          <w:spacing w:val="3"/>
          <w:szCs w:val="24"/>
        </w:rPr>
        <w:t xml:space="preserve">Начальник </w:t>
      </w:r>
    </w:p>
    <w:p w:rsidR="006E3282" w:rsidRPr="00793A22" w:rsidRDefault="006E3282" w:rsidP="00CA44B9">
      <w:pPr>
        <w:suppressAutoHyphens/>
        <w:ind w:firstLine="709"/>
        <w:rPr>
          <w:bCs/>
          <w:color w:val="auto"/>
          <w:spacing w:val="3"/>
          <w:szCs w:val="24"/>
        </w:rPr>
      </w:pPr>
      <w:r w:rsidRPr="00793A22">
        <w:rPr>
          <w:bCs/>
          <w:color w:val="auto"/>
          <w:spacing w:val="3"/>
          <w:szCs w:val="24"/>
        </w:rPr>
        <w:t>Центра стандартизации</w:t>
      </w:r>
      <w:r w:rsidRPr="00793A22">
        <w:rPr>
          <w:bCs/>
          <w:color w:val="auto"/>
          <w:spacing w:val="3"/>
          <w:szCs w:val="24"/>
        </w:rPr>
        <w:tab/>
      </w:r>
      <w:r w:rsidRPr="00793A22">
        <w:rPr>
          <w:bCs/>
          <w:color w:val="auto"/>
          <w:spacing w:val="3"/>
          <w:szCs w:val="24"/>
        </w:rPr>
        <w:tab/>
      </w:r>
      <w:r w:rsidRPr="00793A22">
        <w:rPr>
          <w:bCs/>
          <w:color w:val="auto"/>
          <w:spacing w:val="3"/>
          <w:szCs w:val="24"/>
        </w:rPr>
        <w:tab/>
      </w:r>
      <w:r w:rsidRPr="00793A22">
        <w:rPr>
          <w:bCs/>
          <w:color w:val="auto"/>
          <w:spacing w:val="3"/>
          <w:szCs w:val="24"/>
        </w:rPr>
        <w:tab/>
      </w:r>
      <w:r w:rsidRPr="00793A22">
        <w:rPr>
          <w:bCs/>
          <w:color w:val="auto"/>
          <w:spacing w:val="3"/>
          <w:szCs w:val="24"/>
        </w:rPr>
        <w:tab/>
      </w:r>
      <w:r w:rsidR="00A75867" w:rsidRPr="00793A22">
        <w:rPr>
          <w:bCs/>
          <w:color w:val="auto"/>
          <w:spacing w:val="3"/>
          <w:szCs w:val="24"/>
        </w:rPr>
        <w:t xml:space="preserve">          А. Кудайбергенова </w:t>
      </w:r>
    </w:p>
    <w:p w:rsidR="00A75867" w:rsidRPr="00793A22" w:rsidRDefault="00A75867" w:rsidP="00CA44B9">
      <w:pPr>
        <w:suppressAutoHyphens/>
        <w:ind w:firstLine="709"/>
        <w:rPr>
          <w:bCs/>
          <w:color w:val="auto"/>
          <w:spacing w:val="3"/>
          <w:szCs w:val="24"/>
        </w:rPr>
      </w:pPr>
    </w:p>
    <w:p w:rsidR="006E3282" w:rsidRPr="00793A22" w:rsidRDefault="006E3282" w:rsidP="00CA44B9">
      <w:pPr>
        <w:suppressAutoHyphens/>
        <w:ind w:firstLine="709"/>
        <w:rPr>
          <w:bCs/>
          <w:color w:val="auto"/>
          <w:spacing w:val="3"/>
          <w:szCs w:val="24"/>
        </w:rPr>
      </w:pPr>
    </w:p>
    <w:p w:rsidR="006E3282" w:rsidRPr="00793A22" w:rsidRDefault="006E3282" w:rsidP="00CA44B9">
      <w:pPr>
        <w:suppressAutoHyphens/>
        <w:ind w:firstLine="709"/>
        <w:rPr>
          <w:bCs/>
          <w:color w:val="auto"/>
          <w:spacing w:val="3"/>
          <w:szCs w:val="24"/>
        </w:rPr>
      </w:pPr>
      <w:r w:rsidRPr="00793A22">
        <w:rPr>
          <w:bCs/>
          <w:color w:val="auto"/>
          <w:spacing w:val="3"/>
          <w:szCs w:val="24"/>
        </w:rPr>
        <w:t>Заместитель Начальника</w:t>
      </w:r>
      <w:r w:rsidR="00A75867" w:rsidRPr="00793A22">
        <w:rPr>
          <w:bCs/>
          <w:color w:val="auto"/>
          <w:spacing w:val="3"/>
          <w:szCs w:val="24"/>
        </w:rPr>
        <w:t xml:space="preserve">                                                   Е. Кулешова</w:t>
      </w:r>
    </w:p>
    <w:p w:rsidR="006E3282" w:rsidRPr="00793A22" w:rsidRDefault="006E3282" w:rsidP="00CA44B9">
      <w:pPr>
        <w:suppressAutoHyphens/>
        <w:ind w:firstLine="709"/>
        <w:rPr>
          <w:bCs/>
          <w:color w:val="auto"/>
          <w:spacing w:val="3"/>
          <w:szCs w:val="24"/>
        </w:rPr>
      </w:pPr>
      <w:r w:rsidRPr="00793A22">
        <w:rPr>
          <w:bCs/>
          <w:color w:val="auto"/>
          <w:spacing w:val="3"/>
          <w:szCs w:val="24"/>
        </w:rPr>
        <w:t>Центра стандартизации</w:t>
      </w:r>
      <w:r w:rsidRPr="00793A22">
        <w:rPr>
          <w:bCs/>
          <w:color w:val="auto"/>
          <w:spacing w:val="3"/>
          <w:szCs w:val="24"/>
        </w:rPr>
        <w:tab/>
      </w:r>
      <w:r w:rsidRPr="00793A22">
        <w:rPr>
          <w:bCs/>
          <w:color w:val="auto"/>
          <w:spacing w:val="3"/>
          <w:szCs w:val="24"/>
        </w:rPr>
        <w:tab/>
      </w:r>
      <w:r w:rsidRPr="00793A22">
        <w:rPr>
          <w:bCs/>
          <w:color w:val="auto"/>
          <w:spacing w:val="3"/>
          <w:szCs w:val="24"/>
        </w:rPr>
        <w:tab/>
      </w:r>
      <w:r w:rsidRPr="00793A22">
        <w:rPr>
          <w:bCs/>
          <w:color w:val="auto"/>
          <w:spacing w:val="3"/>
          <w:szCs w:val="24"/>
        </w:rPr>
        <w:tab/>
      </w:r>
      <w:r w:rsidRPr="00793A22">
        <w:rPr>
          <w:bCs/>
          <w:color w:val="auto"/>
          <w:spacing w:val="3"/>
          <w:szCs w:val="24"/>
        </w:rPr>
        <w:tab/>
      </w:r>
      <w:r w:rsidR="000C35F3" w:rsidRPr="00793A22">
        <w:rPr>
          <w:bCs/>
          <w:color w:val="auto"/>
          <w:spacing w:val="3"/>
          <w:szCs w:val="24"/>
        </w:rPr>
        <w:tab/>
      </w:r>
    </w:p>
    <w:p w:rsidR="006E3282" w:rsidRPr="00793A22" w:rsidRDefault="006E3282" w:rsidP="00CA44B9">
      <w:pPr>
        <w:suppressAutoHyphens/>
        <w:ind w:firstLine="709"/>
        <w:rPr>
          <w:bCs/>
          <w:color w:val="auto"/>
          <w:spacing w:val="3"/>
          <w:szCs w:val="24"/>
        </w:rPr>
      </w:pPr>
    </w:p>
    <w:p w:rsidR="004C4210" w:rsidRPr="00793A22" w:rsidRDefault="00A75867" w:rsidP="00CA44B9">
      <w:pPr>
        <w:suppressAutoHyphens/>
        <w:ind w:firstLine="709"/>
        <w:rPr>
          <w:bCs/>
          <w:color w:val="auto"/>
          <w:spacing w:val="3"/>
          <w:szCs w:val="24"/>
        </w:rPr>
      </w:pPr>
      <w:r w:rsidRPr="00793A22">
        <w:rPr>
          <w:bCs/>
          <w:color w:val="auto"/>
          <w:spacing w:val="3"/>
          <w:szCs w:val="24"/>
        </w:rPr>
        <w:t xml:space="preserve">Ведущий </w:t>
      </w:r>
      <w:r w:rsidR="006E3282" w:rsidRPr="00793A22">
        <w:rPr>
          <w:bCs/>
          <w:color w:val="auto"/>
          <w:spacing w:val="3"/>
          <w:szCs w:val="24"/>
        </w:rPr>
        <w:t>специалист</w:t>
      </w:r>
    </w:p>
    <w:p w:rsidR="006E3282" w:rsidRPr="00793A22" w:rsidRDefault="00A75867" w:rsidP="00CA44B9">
      <w:pPr>
        <w:suppressAutoHyphens/>
        <w:ind w:firstLine="709"/>
        <w:rPr>
          <w:bCs/>
          <w:color w:val="auto"/>
          <w:spacing w:val="3"/>
          <w:szCs w:val="24"/>
        </w:rPr>
      </w:pPr>
      <w:r w:rsidRPr="00793A22">
        <w:rPr>
          <w:bCs/>
          <w:color w:val="auto"/>
          <w:spacing w:val="3"/>
          <w:szCs w:val="24"/>
        </w:rPr>
        <w:t>ЗКФ РГП «КазИ</w:t>
      </w:r>
      <w:r w:rsidR="00056A53" w:rsidRPr="00793A22">
        <w:rPr>
          <w:bCs/>
          <w:color w:val="auto"/>
          <w:spacing w:val="3"/>
          <w:szCs w:val="24"/>
        </w:rPr>
        <w:t>н</w:t>
      </w:r>
      <w:r w:rsidRPr="00793A22">
        <w:rPr>
          <w:bCs/>
          <w:color w:val="auto"/>
          <w:spacing w:val="3"/>
          <w:szCs w:val="24"/>
        </w:rPr>
        <w:t>Ст»</w:t>
      </w:r>
      <w:r w:rsidR="004C4210" w:rsidRPr="00793A22">
        <w:rPr>
          <w:bCs/>
          <w:color w:val="auto"/>
          <w:spacing w:val="3"/>
          <w:szCs w:val="24"/>
        </w:rPr>
        <w:tab/>
      </w:r>
      <w:r w:rsidR="004C4210" w:rsidRPr="00793A22">
        <w:rPr>
          <w:bCs/>
          <w:color w:val="auto"/>
          <w:spacing w:val="3"/>
          <w:szCs w:val="24"/>
        </w:rPr>
        <w:tab/>
      </w:r>
      <w:r w:rsidR="004C4210" w:rsidRPr="00793A22">
        <w:rPr>
          <w:bCs/>
          <w:color w:val="auto"/>
          <w:spacing w:val="3"/>
          <w:szCs w:val="24"/>
        </w:rPr>
        <w:tab/>
      </w:r>
      <w:r w:rsidR="004C4210" w:rsidRPr="00793A22">
        <w:rPr>
          <w:bCs/>
          <w:color w:val="auto"/>
          <w:spacing w:val="3"/>
          <w:szCs w:val="24"/>
        </w:rPr>
        <w:tab/>
      </w:r>
      <w:r w:rsidR="004C4210" w:rsidRPr="00793A22">
        <w:rPr>
          <w:bCs/>
          <w:color w:val="auto"/>
          <w:spacing w:val="3"/>
          <w:szCs w:val="24"/>
        </w:rPr>
        <w:tab/>
      </w:r>
      <w:r w:rsidR="000C35F3" w:rsidRPr="00793A22">
        <w:rPr>
          <w:bCs/>
          <w:color w:val="auto"/>
          <w:spacing w:val="3"/>
          <w:szCs w:val="24"/>
        </w:rPr>
        <w:tab/>
      </w:r>
      <w:r w:rsidRPr="00793A22">
        <w:rPr>
          <w:bCs/>
          <w:color w:val="auto"/>
          <w:spacing w:val="3"/>
          <w:szCs w:val="24"/>
        </w:rPr>
        <w:t>А. Бисенов</w:t>
      </w:r>
    </w:p>
    <w:p w:rsidR="003102AB" w:rsidRPr="00793A22" w:rsidRDefault="003102AB" w:rsidP="00CA44B9">
      <w:pPr>
        <w:suppressAutoHyphens/>
        <w:ind w:firstLine="709"/>
        <w:rPr>
          <w:color w:val="auto"/>
          <w:sz w:val="28"/>
        </w:rPr>
      </w:pPr>
    </w:p>
    <w:p w:rsidR="00D56D73" w:rsidRPr="00793A22" w:rsidRDefault="00D56D73" w:rsidP="00CA44B9">
      <w:pPr>
        <w:jc w:val="both"/>
        <w:rPr>
          <w:color w:val="auto"/>
        </w:rPr>
      </w:pPr>
    </w:p>
    <w:p w:rsidR="00E74ABA" w:rsidRPr="00793A22" w:rsidRDefault="00E74ABA" w:rsidP="00CA44B9">
      <w:pPr>
        <w:jc w:val="both"/>
        <w:rPr>
          <w:color w:val="auto"/>
        </w:rPr>
      </w:pPr>
    </w:p>
    <w:p w:rsidR="00E74ABA" w:rsidRPr="00793A22" w:rsidRDefault="00E74ABA" w:rsidP="00CA44B9">
      <w:pPr>
        <w:jc w:val="both"/>
        <w:rPr>
          <w:color w:val="auto"/>
        </w:rPr>
      </w:pPr>
    </w:p>
    <w:sectPr w:rsidR="00E74ABA" w:rsidRPr="00793A22" w:rsidSect="00E273B4">
      <w:type w:val="continuous"/>
      <w:pgSz w:w="11906" w:h="16838" w:code="9"/>
      <w:pgMar w:top="1386" w:right="851" w:bottom="1134"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E25" w:rsidRDefault="00E50E25">
      <w:r>
        <w:separator/>
      </w:r>
    </w:p>
  </w:endnote>
  <w:endnote w:type="continuationSeparator" w:id="1">
    <w:p w:rsidR="00E50E25" w:rsidRDefault="00E50E25">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
    <w:altName w:val="Arial"/>
    <w:panose1 w:val="00000000000000000000"/>
    <w:charset w:val="00"/>
    <w:family w:val="swiss"/>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F4" w:rsidRPr="007A03BF" w:rsidRDefault="005A6E67" w:rsidP="00B57003">
    <w:pPr>
      <w:pStyle w:val="a4"/>
      <w:framePr w:wrap="around" w:vAnchor="text" w:hAnchor="margin" w:xAlign="outside" w:y="1"/>
      <w:rPr>
        <w:rStyle w:val="a5"/>
      </w:rPr>
    </w:pPr>
    <w:r w:rsidRPr="007A03BF">
      <w:rPr>
        <w:rStyle w:val="a5"/>
      </w:rPr>
      <w:fldChar w:fldCharType="begin"/>
    </w:r>
    <w:r w:rsidR="00F21DF4" w:rsidRPr="007A03BF">
      <w:rPr>
        <w:rStyle w:val="a5"/>
      </w:rPr>
      <w:instrText xml:space="preserve">PAGE  </w:instrText>
    </w:r>
    <w:r w:rsidRPr="007A03BF">
      <w:rPr>
        <w:rStyle w:val="a5"/>
      </w:rPr>
      <w:fldChar w:fldCharType="separate"/>
    </w:r>
    <w:r w:rsidR="001D637F">
      <w:rPr>
        <w:rStyle w:val="a5"/>
        <w:noProof/>
      </w:rPr>
      <w:t>10</w:t>
    </w:r>
    <w:r w:rsidRPr="007A03BF">
      <w:rPr>
        <w:rStyle w:val="a5"/>
      </w:rPr>
      <w:fldChar w:fldCharType="end"/>
    </w:r>
  </w:p>
  <w:p w:rsidR="00F21DF4" w:rsidRPr="00276AB6" w:rsidRDefault="00F21DF4" w:rsidP="00276AB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F4" w:rsidRPr="003102AB" w:rsidRDefault="005A6E67" w:rsidP="00B57003">
    <w:pPr>
      <w:pStyle w:val="a4"/>
      <w:framePr w:wrap="around" w:vAnchor="text" w:hAnchor="margin" w:xAlign="outside" w:y="1"/>
      <w:rPr>
        <w:rStyle w:val="a5"/>
      </w:rPr>
    </w:pPr>
    <w:r w:rsidRPr="003102AB">
      <w:rPr>
        <w:rStyle w:val="a5"/>
      </w:rPr>
      <w:fldChar w:fldCharType="begin"/>
    </w:r>
    <w:r w:rsidR="00F21DF4" w:rsidRPr="003102AB">
      <w:rPr>
        <w:rStyle w:val="a5"/>
      </w:rPr>
      <w:instrText xml:space="preserve">PAGE  </w:instrText>
    </w:r>
    <w:r w:rsidRPr="003102AB">
      <w:rPr>
        <w:rStyle w:val="a5"/>
      </w:rPr>
      <w:fldChar w:fldCharType="separate"/>
    </w:r>
    <w:r w:rsidR="001D637F">
      <w:rPr>
        <w:rStyle w:val="a5"/>
        <w:noProof/>
      </w:rPr>
      <w:t>9</w:t>
    </w:r>
    <w:r w:rsidRPr="003102AB">
      <w:rPr>
        <w:rStyle w:val="a5"/>
      </w:rPr>
      <w:fldChar w:fldCharType="end"/>
    </w:r>
  </w:p>
  <w:p w:rsidR="00F21DF4" w:rsidRPr="00337BC8" w:rsidRDefault="00F21DF4" w:rsidP="00276AB6">
    <w:pPr>
      <w:pStyle w:val="a4"/>
      <w:ind w:right="360" w:firstLine="360"/>
      <w:jc w:val="right"/>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F4" w:rsidRDefault="005A6E67" w:rsidP="004331BA">
    <w:pPr>
      <w:pStyle w:val="a4"/>
      <w:framePr w:wrap="around" w:vAnchor="text" w:hAnchor="margin" w:xAlign="outside" w:y="1"/>
      <w:rPr>
        <w:rStyle w:val="a5"/>
      </w:rPr>
    </w:pPr>
    <w:r>
      <w:rPr>
        <w:rStyle w:val="a5"/>
      </w:rPr>
      <w:fldChar w:fldCharType="begin"/>
    </w:r>
    <w:r w:rsidR="00F21DF4">
      <w:rPr>
        <w:rStyle w:val="a5"/>
      </w:rPr>
      <w:instrText xml:space="preserve">PAGE  </w:instrText>
    </w:r>
    <w:r>
      <w:rPr>
        <w:rStyle w:val="a5"/>
      </w:rPr>
      <w:fldChar w:fldCharType="separate"/>
    </w:r>
    <w:r w:rsidR="00F21DF4">
      <w:rPr>
        <w:rStyle w:val="a5"/>
        <w:noProof/>
      </w:rPr>
      <w:t>- 1 -</w:t>
    </w:r>
    <w:r>
      <w:rPr>
        <w:rStyle w:val="a5"/>
      </w:rPr>
      <w:fldChar w:fldCharType="end"/>
    </w:r>
  </w:p>
  <w:p w:rsidR="00F21DF4" w:rsidRDefault="00F21DF4" w:rsidP="004A7CD7">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E25" w:rsidRDefault="00E50E25">
      <w:r>
        <w:separator/>
      </w:r>
    </w:p>
  </w:footnote>
  <w:footnote w:type="continuationSeparator" w:id="1">
    <w:p w:rsidR="00E50E25" w:rsidRDefault="00E50E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F4" w:rsidRPr="009D519D" w:rsidRDefault="00F21DF4" w:rsidP="004A7CD7">
    <w:pPr>
      <w:pStyle w:val="a6"/>
      <w:rPr>
        <w:b/>
        <w:color w:val="auto"/>
        <w:sz w:val="28"/>
      </w:rPr>
    </w:pPr>
    <w:r w:rsidRPr="009D519D">
      <w:rPr>
        <w:b/>
        <w:color w:val="auto"/>
        <w:sz w:val="28"/>
      </w:rPr>
      <w:t>ГОСТ</w:t>
    </w:r>
  </w:p>
  <w:p w:rsidR="00F21DF4" w:rsidRPr="009D519D" w:rsidRDefault="00F21DF4" w:rsidP="004A7CD7">
    <w:pPr>
      <w:pStyle w:val="a6"/>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F4" w:rsidRPr="009D519D" w:rsidRDefault="00F21DF4" w:rsidP="004A7CD7">
    <w:pPr>
      <w:pStyle w:val="a6"/>
      <w:jc w:val="right"/>
      <w:rPr>
        <w:b/>
        <w:color w:val="auto"/>
        <w:sz w:val="28"/>
      </w:rPr>
    </w:pPr>
    <w:r w:rsidRPr="009D519D">
      <w:rPr>
        <w:b/>
        <w:color w:val="auto"/>
        <w:sz w:val="28"/>
      </w:rPr>
      <w:t>ГОСТ</w:t>
    </w:r>
  </w:p>
  <w:p w:rsidR="00F21DF4" w:rsidRPr="009D519D" w:rsidRDefault="00F21DF4" w:rsidP="004A7CD7">
    <w:pPr>
      <w:pStyle w:val="a6"/>
      <w:spacing w:after="120"/>
      <w:jc w:val="right"/>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DF4" w:rsidRPr="00423A1B" w:rsidRDefault="00F21DF4" w:rsidP="004A7CD7">
    <w:pPr>
      <w:pStyle w:val="a6"/>
      <w:jc w:val="center"/>
      <w:rPr>
        <w:b/>
        <w:sz w:val="28"/>
      </w:rPr>
    </w:pPr>
    <w:r w:rsidRPr="00423A1B">
      <w:rPr>
        <w:b/>
        <w:sz w:val="28"/>
      </w:rPr>
      <w:t>ГОСТ</w:t>
    </w:r>
  </w:p>
  <w:p w:rsidR="00F21DF4" w:rsidRPr="00F315FA" w:rsidRDefault="00F21DF4" w:rsidP="004A7CD7">
    <w:pPr>
      <w:pStyle w:val="a6"/>
      <w:jc w:val="right"/>
      <w:rPr>
        <w:sz w:val="28"/>
      </w:rPr>
    </w:pPr>
    <w:r w:rsidRPr="00F315FA">
      <w:rPr>
        <w:i/>
        <w:sz w:val="28"/>
      </w:rPr>
      <w:t xml:space="preserve">(проект RU, </w:t>
    </w:r>
    <w:r>
      <w:rPr>
        <w:i/>
        <w:sz w:val="28"/>
      </w:rPr>
      <w:t>первая</w:t>
    </w:r>
    <w:r w:rsidRPr="00F315FA">
      <w:rPr>
        <w:i/>
        <w:sz w:val="28"/>
      </w:rPr>
      <w:t xml:space="preserve"> редакция)</w:t>
    </w:r>
  </w:p>
  <w:p w:rsidR="00F21DF4" w:rsidRDefault="00F21DF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mirrorMargins/>
  <w:stylePaneFormatFilter w:val="3F01"/>
  <w:defaultTabStop w:val="720"/>
  <w:evenAndOddHeaders/>
  <w:displayHorizontalDrawingGridEvery w:val="0"/>
  <w:displayVerticalDrawingGridEvery w:val="0"/>
  <w:doNotUseMarginsForDrawingGridOrigin/>
  <w:noPunctuationKerning/>
  <w:characterSpacingControl w:val="doNotCompress"/>
  <w:hdrShapeDefaults>
    <o:shapedefaults v:ext="edit" spidmax="65538"/>
  </w:hdrShapeDefaults>
  <w:footnotePr>
    <w:footnote w:id="0"/>
    <w:footnote w:id="1"/>
  </w:footnotePr>
  <w:endnotePr>
    <w:endnote w:id="0"/>
    <w:endnote w:id="1"/>
  </w:endnotePr>
  <w:compat/>
  <w:rsids>
    <w:rsidRoot w:val="00DA35C6"/>
    <w:rsid w:val="0000086A"/>
    <w:rsid w:val="00003518"/>
    <w:rsid w:val="00004017"/>
    <w:rsid w:val="000047EC"/>
    <w:rsid w:val="000059C6"/>
    <w:rsid w:val="00010911"/>
    <w:rsid w:val="00012368"/>
    <w:rsid w:val="00013A4D"/>
    <w:rsid w:val="0001458A"/>
    <w:rsid w:val="00015057"/>
    <w:rsid w:val="00017EAB"/>
    <w:rsid w:val="00022553"/>
    <w:rsid w:val="000251C8"/>
    <w:rsid w:val="000259F9"/>
    <w:rsid w:val="00027E8D"/>
    <w:rsid w:val="00030530"/>
    <w:rsid w:val="000305CD"/>
    <w:rsid w:val="00031FD1"/>
    <w:rsid w:val="00034DB1"/>
    <w:rsid w:val="000356FD"/>
    <w:rsid w:val="00036C1C"/>
    <w:rsid w:val="00037087"/>
    <w:rsid w:val="000378B8"/>
    <w:rsid w:val="00040719"/>
    <w:rsid w:val="00043002"/>
    <w:rsid w:val="00043E05"/>
    <w:rsid w:val="000444DF"/>
    <w:rsid w:val="00045AC2"/>
    <w:rsid w:val="00046F7A"/>
    <w:rsid w:val="00050D6B"/>
    <w:rsid w:val="00053E98"/>
    <w:rsid w:val="00054F7A"/>
    <w:rsid w:val="0005636C"/>
    <w:rsid w:val="00056A53"/>
    <w:rsid w:val="00057D06"/>
    <w:rsid w:val="0006154A"/>
    <w:rsid w:val="00061559"/>
    <w:rsid w:val="00062798"/>
    <w:rsid w:val="000661AA"/>
    <w:rsid w:val="00070605"/>
    <w:rsid w:val="00070BE7"/>
    <w:rsid w:val="00072892"/>
    <w:rsid w:val="0007379B"/>
    <w:rsid w:val="00076D37"/>
    <w:rsid w:val="00077C6E"/>
    <w:rsid w:val="000820E0"/>
    <w:rsid w:val="0008313F"/>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33B9"/>
    <w:rsid w:val="000A3DDA"/>
    <w:rsid w:val="000A466E"/>
    <w:rsid w:val="000A5313"/>
    <w:rsid w:val="000A5B90"/>
    <w:rsid w:val="000A6FA0"/>
    <w:rsid w:val="000B22DF"/>
    <w:rsid w:val="000B24FB"/>
    <w:rsid w:val="000B588E"/>
    <w:rsid w:val="000B7475"/>
    <w:rsid w:val="000C35F3"/>
    <w:rsid w:val="000C5CA7"/>
    <w:rsid w:val="000C74B2"/>
    <w:rsid w:val="000D0D3B"/>
    <w:rsid w:val="000D43A8"/>
    <w:rsid w:val="000E575E"/>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A1B"/>
    <w:rsid w:val="00120DC5"/>
    <w:rsid w:val="00124C2C"/>
    <w:rsid w:val="00124CC7"/>
    <w:rsid w:val="001254D6"/>
    <w:rsid w:val="00125623"/>
    <w:rsid w:val="00126951"/>
    <w:rsid w:val="0012696B"/>
    <w:rsid w:val="00130449"/>
    <w:rsid w:val="00131C26"/>
    <w:rsid w:val="00132148"/>
    <w:rsid w:val="00133F75"/>
    <w:rsid w:val="001347E5"/>
    <w:rsid w:val="00134D8F"/>
    <w:rsid w:val="00140D87"/>
    <w:rsid w:val="00140E38"/>
    <w:rsid w:val="00141183"/>
    <w:rsid w:val="0014273C"/>
    <w:rsid w:val="001429E4"/>
    <w:rsid w:val="00142FB6"/>
    <w:rsid w:val="00144721"/>
    <w:rsid w:val="00144A02"/>
    <w:rsid w:val="00146DD2"/>
    <w:rsid w:val="00147ABE"/>
    <w:rsid w:val="00150453"/>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CC1"/>
    <w:rsid w:val="0018169E"/>
    <w:rsid w:val="00182846"/>
    <w:rsid w:val="00185902"/>
    <w:rsid w:val="00186CCF"/>
    <w:rsid w:val="00187A55"/>
    <w:rsid w:val="00191591"/>
    <w:rsid w:val="001922CF"/>
    <w:rsid w:val="00193556"/>
    <w:rsid w:val="00194E0A"/>
    <w:rsid w:val="00195A13"/>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5536"/>
    <w:rsid w:val="001B57C2"/>
    <w:rsid w:val="001B63A0"/>
    <w:rsid w:val="001B6E1A"/>
    <w:rsid w:val="001B74B8"/>
    <w:rsid w:val="001B79BC"/>
    <w:rsid w:val="001C00C2"/>
    <w:rsid w:val="001C5589"/>
    <w:rsid w:val="001C72D3"/>
    <w:rsid w:val="001D0EC1"/>
    <w:rsid w:val="001D1595"/>
    <w:rsid w:val="001D1FD4"/>
    <w:rsid w:val="001D3848"/>
    <w:rsid w:val="001D4AB3"/>
    <w:rsid w:val="001D637F"/>
    <w:rsid w:val="001D69D9"/>
    <w:rsid w:val="001D7126"/>
    <w:rsid w:val="001D7134"/>
    <w:rsid w:val="001E0571"/>
    <w:rsid w:val="001E075F"/>
    <w:rsid w:val="001E37EA"/>
    <w:rsid w:val="001F11C8"/>
    <w:rsid w:val="001F21C4"/>
    <w:rsid w:val="001F286D"/>
    <w:rsid w:val="001F2D2F"/>
    <w:rsid w:val="001F3817"/>
    <w:rsid w:val="001F38CD"/>
    <w:rsid w:val="001F479D"/>
    <w:rsid w:val="001F4D4B"/>
    <w:rsid w:val="001F4D5E"/>
    <w:rsid w:val="001F6D79"/>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20D0C"/>
    <w:rsid w:val="00221503"/>
    <w:rsid w:val="002230D7"/>
    <w:rsid w:val="00225D53"/>
    <w:rsid w:val="00225FDD"/>
    <w:rsid w:val="00227FF5"/>
    <w:rsid w:val="00230685"/>
    <w:rsid w:val="002318C1"/>
    <w:rsid w:val="0023513D"/>
    <w:rsid w:val="00240029"/>
    <w:rsid w:val="0024086C"/>
    <w:rsid w:val="0024245B"/>
    <w:rsid w:val="002426D0"/>
    <w:rsid w:val="00243103"/>
    <w:rsid w:val="00243636"/>
    <w:rsid w:val="00243C7C"/>
    <w:rsid w:val="002444BA"/>
    <w:rsid w:val="00244A00"/>
    <w:rsid w:val="00245D9A"/>
    <w:rsid w:val="00246181"/>
    <w:rsid w:val="00246687"/>
    <w:rsid w:val="00247AA8"/>
    <w:rsid w:val="00250334"/>
    <w:rsid w:val="002503CE"/>
    <w:rsid w:val="0025079C"/>
    <w:rsid w:val="00251574"/>
    <w:rsid w:val="002530F1"/>
    <w:rsid w:val="00253740"/>
    <w:rsid w:val="002571AD"/>
    <w:rsid w:val="00257B7E"/>
    <w:rsid w:val="0026035E"/>
    <w:rsid w:val="00260B30"/>
    <w:rsid w:val="00261D20"/>
    <w:rsid w:val="00261EBC"/>
    <w:rsid w:val="002632B1"/>
    <w:rsid w:val="00263A7A"/>
    <w:rsid w:val="002652AA"/>
    <w:rsid w:val="002669EB"/>
    <w:rsid w:val="00266EDE"/>
    <w:rsid w:val="00270419"/>
    <w:rsid w:val="00270933"/>
    <w:rsid w:val="00270D07"/>
    <w:rsid w:val="0027510F"/>
    <w:rsid w:val="0027584D"/>
    <w:rsid w:val="00275CB6"/>
    <w:rsid w:val="002761AB"/>
    <w:rsid w:val="00276AB6"/>
    <w:rsid w:val="00276D65"/>
    <w:rsid w:val="0027776F"/>
    <w:rsid w:val="00282011"/>
    <w:rsid w:val="0028315B"/>
    <w:rsid w:val="002841D3"/>
    <w:rsid w:val="002855DA"/>
    <w:rsid w:val="00285C80"/>
    <w:rsid w:val="00286705"/>
    <w:rsid w:val="00290BBA"/>
    <w:rsid w:val="0029325F"/>
    <w:rsid w:val="002934DF"/>
    <w:rsid w:val="00293768"/>
    <w:rsid w:val="002A0338"/>
    <w:rsid w:val="002A1940"/>
    <w:rsid w:val="002A3E19"/>
    <w:rsid w:val="002A3F4B"/>
    <w:rsid w:val="002A472B"/>
    <w:rsid w:val="002A61CE"/>
    <w:rsid w:val="002A797C"/>
    <w:rsid w:val="002B0FFC"/>
    <w:rsid w:val="002B56B6"/>
    <w:rsid w:val="002B7350"/>
    <w:rsid w:val="002C04E6"/>
    <w:rsid w:val="002C0DFD"/>
    <w:rsid w:val="002C12FF"/>
    <w:rsid w:val="002C1F58"/>
    <w:rsid w:val="002C5D74"/>
    <w:rsid w:val="002D1225"/>
    <w:rsid w:val="002D194D"/>
    <w:rsid w:val="002D49AE"/>
    <w:rsid w:val="002D4DF3"/>
    <w:rsid w:val="002D657D"/>
    <w:rsid w:val="002D6853"/>
    <w:rsid w:val="002D7B7E"/>
    <w:rsid w:val="002F004C"/>
    <w:rsid w:val="002F3C7C"/>
    <w:rsid w:val="002F50BF"/>
    <w:rsid w:val="002F6621"/>
    <w:rsid w:val="002F7876"/>
    <w:rsid w:val="003004BE"/>
    <w:rsid w:val="00300F0C"/>
    <w:rsid w:val="0030338F"/>
    <w:rsid w:val="003046A6"/>
    <w:rsid w:val="0030506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494"/>
    <w:rsid w:val="003317BC"/>
    <w:rsid w:val="00333FBB"/>
    <w:rsid w:val="003351B4"/>
    <w:rsid w:val="00336E49"/>
    <w:rsid w:val="00337BC8"/>
    <w:rsid w:val="00337D76"/>
    <w:rsid w:val="00337DA3"/>
    <w:rsid w:val="003410FB"/>
    <w:rsid w:val="003413AA"/>
    <w:rsid w:val="0034155D"/>
    <w:rsid w:val="00342CE3"/>
    <w:rsid w:val="003503BD"/>
    <w:rsid w:val="00351385"/>
    <w:rsid w:val="00351DDA"/>
    <w:rsid w:val="00354CD6"/>
    <w:rsid w:val="00354E04"/>
    <w:rsid w:val="003565E0"/>
    <w:rsid w:val="00356992"/>
    <w:rsid w:val="00357ED4"/>
    <w:rsid w:val="00360CDB"/>
    <w:rsid w:val="00360E83"/>
    <w:rsid w:val="00364096"/>
    <w:rsid w:val="00365BDF"/>
    <w:rsid w:val="003671E8"/>
    <w:rsid w:val="00367A8D"/>
    <w:rsid w:val="00370C58"/>
    <w:rsid w:val="00372EDD"/>
    <w:rsid w:val="003742FA"/>
    <w:rsid w:val="00375B57"/>
    <w:rsid w:val="00381823"/>
    <w:rsid w:val="00385354"/>
    <w:rsid w:val="0038683A"/>
    <w:rsid w:val="00387897"/>
    <w:rsid w:val="0038791E"/>
    <w:rsid w:val="0039174D"/>
    <w:rsid w:val="00391F65"/>
    <w:rsid w:val="00393D93"/>
    <w:rsid w:val="00395E28"/>
    <w:rsid w:val="0039690C"/>
    <w:rsid w:val="003969DD"/>
    <w:rsid w:val="00396FF1"/>
    <w:rsid w:val="003A1089"/>
    <w:rsid w:val="003A3706"/>
    <w:rsid w:val="003A4093"/>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1688"/>
    <w:rsid w:val="003D2F43"/>
    <w:rsid w:val="003D41A4"/>
    <w:rsid w:val="003D4972"/>
    <w:rsid w:val="003D611E"/>
    <w:rsid w:val="003D62CF"/>
    <w:rsid w:val="003D691E"/>
    <w:rsid w:val="003D6C01"/>
    <w:rsid w:val="003D7FB1"/>
    <w:rsid w:val="003E2430"/>
    <w:rsid w:val="003E37F0"/>
    <w:rsid w:val="003E3F74"/>
    <w:rsid w:val="003E41B6"/>
    <w:rsid w:val="003E426F"/>
    <w:rsid w:val="003E5E4F"/>
    <w:rsid w:val="003E6FFE"/>
    <w:rsid w:val="003F0983"/>
    <w:rsid w:val="003F386B"/>
    <w:rsid w:val="003F4787"/>
    <w:rsid w:val="003F4E37"/>
    <w:rsid w:val="00402105"/>
    <w:rsid w:val="00402B98"/>
    <w:rsid w:val="00402C3C"/>
    <w:rsid w:val="00404035"/>
    <w:rsid w:val="00405F0B"/>
    <w:rsid w:val="004100EB"/>
    <w:rsid w:val="0041151C"/>
    <w:rsid w:val="004149E7"/>
    <w:rsid w:val="00414B18"/>
    <w:rsid w:val="00415ABA"/>
    <w:rsid w:val="00416AEF"/>
    <w:rsid w:val="0042074A"/>
    <w:rsid w:val="00421214"/>
    <w:rsid w:val="00422105"/>
    <w:rsid w:val="00422F63"/>
    <w:rsid w:val="00423128"/>
    <w:rsid w:val="00423A1B"/>
    <w:rsid w:val="00423D0F"/>
    <w:rsid w:val="00424030"/>
    <w:rsid w:val="00425AB9"/>
    <w:rsid w:val="00425B80"/>
    <w:rsid w:val="00425BDA"/>
    <w:rsid w:val="00426BC2"/>
    <w:rsid w:val="0042779A"/>
    <w:rsid w:val="00430329"/>
    <w:rsid w:val="00430A81"/>
    <w:rsid w:val="004331BA"/>
    <w:rsid w:val="00433933"/>
    <w:rsid w:val="00435581"/>
    <w:rsid w:val="00436C9A"/>
    <w:rsid w:val="004378DD"/>
    <w:rsid w:val="004405C9"/>
    <w:rsid w:val="00441121"/>
    <w:rsid w:val="00442EB8"/>
    <w:rsid w:val="0044392F"/>
    <w:rsid w:val="00444280"/>
    <w:rsid w:val="004442D8"/>
    <w:rsid w:val="00445FAB"/>
    <w:rsid w:val="00446713"/>
    <w:rsid w:val="00446816"/>
    <w:rsid w:val="00447DCE"/>
    <w:rsid w:val="00450CD8"/>
    <w:rsid w:val="00455C7A"/>
    <w:rsid w:val="004617CA"/>
    <w:rsid w:val="00463056"/>
    <w:rsid w:val="0046317A"/>
    <w:rsid w:val="00463308"/>
    <w:rsid w:val="00463685"/>
    <w:rsid w:val="00464931"/>
    <w:rsid w:val="0046540C"/>
    <w:rsid w:val="00465957"/>
    <w:rsid w:val="004667CE"/>
    <w:rsid w:val="0047117F"/>
    <w:rsid w:val="0047149A"/>
    <w:rsid w:val="00471C4B"/>
    <w:rsid w:val="0047728E"/>
    <w:rsid w:val="0047760E"/>
    <w:rsid w:val="0048377A"/>
    <w:rsid w:val="00484110"/>
    <w:rsid w:val="00486E71"/>
    <w:rsid w:val="0049125F"/>
    <w:rsid w:val="00493567"/>
    <w:rsid w:val="00495A58"/>
    <w:rsid w:val="00497A1D"/>
    <w:rsid w:val="00497F34"/>
    <w:rsid w:val="004A0A1B"/>
    <w:rsid w:val="004A1444"/>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D1C13"/>
    <w:rsid w:val="004D1FE1"/>
    <w:rsid w:val="004D7847"/>
    <w:rsid w:val="004D7CD2"/>
    <w:rsid w:val="004E0B48"/>
    <w:rsid w:val="004E0BC5"/>
    <w:rsid w:val="004E1423"/>
    <w:rsid w:val="004E2A01"/>
    <w:rsid w:val="004E3DE1"/>
    <w:rsid w:val="004E4498"/>
    <w:rsid w:val="004E4CEA"/>
    <w:rsid w:val="004E6115"/>
    <w:rsid w:val="004E64A4"/>
    <w:rsid w:val="004E64C6"/>
    <w:rsid w:val="004F007C"/>
    <w:rsid w:val="004F0C81"/>
    <w:rsid w:val="004F0ED2"/>
    <w:rsid w:val="004F15D9"/>
    <w:rsid w:val="004F27B7"/>
    <w:rsid w:val="004F41DF"/>
    <w:rsid w:val="004F7744"/>
    <w:rsid w:val="00500F39"/>
    <w:rsid w:val="005027EA"/>
    <w:rsid w:val="005047C4"/>
    <w:rsid w:val="00506368"/>
    <w:rsid w:val="005064BE"/>
    <w:rsid w:val="00506E7B"/>
    <w:rsid w:val="00507514"/>
    <w:rsid w:val="00510268"/>
    <w:rsid w:val="00511B48"/>
    <w:rsid w:val="005133FB"/>
    <w:rsid w:val="00513D85"/>
    <w:rsid w:val="00514942"/>
    <w:rsid w:val="00515AEF"/>
    <w:rsid w:val="0051636F"/>
    <w:rsid w:val="005166AE"/>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5808"/>
    <w:rsid w:val="005472AA"/>
    <w:rsid w:val="00547C52"/>
    <w:rsid w:val="00551E6E"/>
    <w:rsid w:val="00552270"/>
    <w:rsid w:val="00555C11"/>
    <w:rsid w:val="00556D6E"/>
    <w:rsid w:val="005628CB"/>
    <w:rsid w:val="00565A32"/>
    <w:rsid w:val="00566220"/>
    <w:rsid w:val="00567951"/>
    <w:rsid w:val="005705FF"/>
    <w:rsid w:val="00572037"/>
    <w:rsid w:val="0057484C"/>
    <w:rsid w:val="0057653C"/>
    <w:rsid w:val="00577746"/>
    <w:rsid w:val="005819D5"/>
    <w:rsid w:val="0058214C"/>
    <w:rsid w:val="005826F2"/>
    <w:rsid w:val="00583E1E"/>
    <w:rsid w:val="00585798"/>
    <w:rsid w:val="00585D4F"/>
    <w:rsid w:val="00587D57"/>
    <w:rsid w:val="005939CB"/>
    <w:rsid w:val="0059459E"/>
    <w:rsid w:val="00595E04"/>
    <w:rsid w:val="005961CE"/>
    <w:rsid w:val="005969C0"/>
    <w:rsid w:val="00596DC0"/>
    <w:rsid w:val="005A23E2"/>
    <w:rsid w:val="005A24F7"/>
    <w:rsid w:val="005A26D5"/>
    <w:rsid w:val="005A2EB2"/>
    <w:rsid w:val="005A5144"/>
    <w:rsid w:val="005A693C"/>
    <w:rsid w:val="005A6E67"/>
    <w:rsid w:val="005A7D2C"/>
    <w:rsid w:val="005A7EBC"/>
    <w:rsid w:val="005B2E45"/>
    <w:rsid w:val="005B45AC"/>
    <w:rsid w:val="005B5CA0"/>
    <w:rsid w:val="005B678B"/>
    <w:rsid w:val="005B68F6"/>
    <w:rsid w:val="005B7C83"/>
    <w:rsid w:val="005C2E0B"/>
    <w:rsid w:val="005C334F"/>
    <w:rsid w:val="005C774A"/>
    <w:rsid w:val="005D1C51"/>
    <w:rsid w:val="005D2130"/>
    <w:rsid w:val="005D4E8A"/>
    <w:rsid w:val="005D5021"/>
    <w:rsid w:val="005D529A"/>
    <w:rsid w:val="005D53BE"/>
    <w:rsid w:val="005D5407"/>
    <w:rsid w:val="005E0D9A"/>
    <w:rsid w:val="005E1402"/>
    <w:rsid w:val="005E259D"/>
    <w:rsid w:val="005E2F68"/>
    <w:rsid w:val="005E5ABA"/>
    <w:rsid w:val="005E5F97"/>
    <w:rsid w:val="005F3A31"/>
    <w:rsid w:val="005F4A7A"/>
    <w:rsid w:val="00601292"/>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1AF5"/>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353"/>
    <w:rsid w:val="00646677"/>
    <w:rsid w:val="00647584"/>
    <w:rsid w:val="006477C2"/>
    <w:rsid w:val="00652911"/>
    <w:rsid w:val="0065565A"/>
    <w:rsid w:val="006559F1"/>
    <w:rsid w:val="00662381"/>
    <w:rsid w:val="006623EC"/>
    <w:rsid w:val="00663359"/>
    <w:rsid w:val="0066611D"/>
    <w:rsid w:val="006746D0"/>
    <w:rsid w:val="00675F1F"/>
    <w:rsid w:val="006810C0"/>
    <w:rsid w:val="00681329"/>
    <w:rsid w:val="00681DDA"/>
    <w:rsid w:val="00682274"/>
    <w:rsid w:val="00683875"/>
    <w:rsid w:val="00685B46"/>
    <w:rsid w:val="00687699"/>
    <w:rsid w:val="00687940"/>
    <w:rsid w:val="00687D93"/>
    <w:rsid w:val="00692C75"/>
    <w:rsid w:val="00695E96"/>
    <w:rsid w:val="00695FAC"/>
    <w:rsid w:val="00696065"/>
    <w:rsid w:val="0069640A"/>
    <w:rsid w:val="00696E4D"/>
    <w:rsid w:val="00697B2C"/>
    <w:rsid w:val="00697E4E"/>
    <w:rsid w:val="006A2000"/>
    <w:rsid w:val="006A3C83"/>
    <w:rsid w:val="006A5806"/>
    <w:rsid w:val="006A5A1D"/>
    <w:rsid w:val="006A7089"/>
    <w:rsid w:val="006B145C"/>
    <w:rsid w:val="006B6806"/>
    <w:rsid w:val="006C179F"/>
    <w:rsid w:val="006C3661"/>
    <w:rsid w:val="006C3759"/>
    <w:rsid w:val="006D0154"/>
    <w:rsid w:val="006D11CC"/>
    <w:rsid w:val="006D1978"/>
    <w:rsid w:val="006D37FE"/>
    <w:rsid w:val="006E0788"/>
    <w:rsid w:val="006E0DB0"/>
    <w:rsid w:val="006E160A"/>
    <w:rsid w:val="006E16E5"/>
    <w:rsid w:val="006E2D53"/>
    <w:rsid w:val="006E3095"/>
    <w:rsid w:val="006E3282"/>
    <w:rsid w:val="006E423B"/>
    <w:rsid w:val="006E4355"/>
    <w:rsid w:val="006E51DB"/>
    <w:rsid w:val="006E5FDB"/>
    <w:rsid w:val="006E73AA"/>
    <w:rsid w:val="006F29E4"/>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C"/>
    <w:rsid w:val="00714E82"/>
    <w:rsid w:val="0071557A"/>
    <w:rsid w:val="00721381"/>
    <w:rsid w:val="007222E6"/>
    <w:rsid w:val="007315C4"/>
    <w:rsid w:val="007330C0"/>
    <w:rsid w:val="00735364"/>
    <w:rsid w:val="007355A0"/>
    <w:rsid w:val="0073657C"/>
    <w:rsid w:val="0074052A"/>
    <w:rsid w:val="00741AD1"/>
    <w:rsid w:val="007435EC"/>
    <w:rsid w:val="007438D7"/>
    <w:rsid w:val="00743E83"/>
    <w:rsid w:val="00746D40"/>
    <w:rsid w:val="007502BD"/>
    <w:rsid w:val="0075045B"/>
    <w:rsid w:val="007526EC"/>
    <w:rsid w:val="007541A9"/>
    <w:rsid w:val="0075446D"/>
    <w:rsid w:val="0075573F"/>
    <w:rsid w:val="00757866"/>
    <w:rsid w:val="00757BE4"/>
    <w:rsid w:val="0076088E"/>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7C6B"/>
    <w:rsid w:val="007914FA"/>
    <w:rsid w:val="0079221E"/>
    <w:rsid w:val="007929ED"/>
    <w:rsid w:val="0079393C"/>
    <w:rsid w:val="00793A22"/>
    <w:rsid w:val="007A03BF"/>
    <w:rsid w:val="007A1371"/>
    <w:rsid w:val="007A3BA9"/>
    <w:rsid w:val="007A6644"/>
    <w:rsid w:val="007A6768"/>
    <w:rsid w:val="007B00B6"/>
    <w:rsid w:val="007B0935"/>
    <w:rsid w:val="007B0EF7"/>
    <w:rsid w:val="007B11B9"/>
    <w:rsid w:val="007B726C"/>
    <w:rsid w:val="007B7337"/>
    <w:rsid w:val="007C02A3"/>
    <w:rsid w:val="007C117C"/>
    <w:rsid w:val="007C120E"/>
    <w:rsid w:val="007C43EF"/>
    <w:rsid w:val="007C4B79"/>
    <w:rsid w:val="007C5BF5"/>
    <w:rsid w:val="007C613C"/>
    <w:rsid w:val="007C6850"/>
    <w:rsid w:val="007C73D2"/>
    <w:rsid w:val="007C7E6A"/>
    <w:rsid w:val="007D0F57"/>
    <w:rsid w:val="007D20FF"/>
    <w:rsid w:val="007D22F6"/>
    <w:rsid w:val="007D24CB"/>
    <w:rsid w:val="007D32D6"/>
    <w:rsid w:val="007D3554"/>
    <w:rsid w:val="007D43AB"/>
    <w:rsid w:val="007D54A8"/>
    <w:rsid w:val="007D561F"/>
    <w:rsid w:val="007D7778"/>
    <w:rsid w:val="007D796F"/>
    <w:rsid w:val="007E08A6"/>
    <w:rsid w:val="007E1798"/>
    <w:rsid w:val="007E3FED"/>
    <w:rsid w:val="007E46B7"/>
    <w:rsid w:val="007E5786"/>
    <w:rsid w:val="007E7031"/>
    <w:rsid w:val="007E7B6D"/>
    <w:rsid w:val="007F1FD6"/>
    <w:rsid w:val="007F3158"/>
    <w:rsid w:val="008019AA"/>
    <w:rsid w:val="00801FC9"/>
    <w:rsid w:val="00802204"/>
    <w:rsid w:val="00802D58"/>
    <w:rsid w:val="00803AFF"/>
    <w:rsid w:val="0080411A"/>
    <w:rsid w:val="008044F9"/>
    <w:rsid w:val="00804BC6"/>
    <w:rsid w:val="0081315B"/>
    <w:rsid w:val="008134B1"/>
    <w:rsid w:val="00815135"/>
    <w:rsid w:val="00815BC2"/>
    <w:rsid w:val="00817791"/>
    <w:rsid w:val="008177C3"/>
    <w:rsid w:val="0082083F"/>
    <w:rsid w:val="00825D8B"/>
    <w:rsid w:val="00832DD0"/>
    <w:rsid w:val="00834CE6"/>
    <w:rsid w:val="00835361"/>
    <w:rsid w:val="00835BAA"/>
    <w:rsid w:val="00836739"/>
    <w:rsid w:val="0083713A"/>
    <w:rsid w:val="0084043E"/>
    <w:rsid w:val="008406C5"/>
    <w:rsid w:val="00842803"/>
    <w:rsid w:val="008433C3"/>
    <w:rsid w:val="00847F36"/>
    <w:rsid w:val="0085258B"/>
    <w:rsid w:val="00854D84"/>
    <w:rsid w:val="00860CCE"/>
    <w:rsid w:val="00862007"/>
    <w:rsid w:val="008637C1"/>
    <w:rsid w:val="00864D64"/>
    <w:rsid w:val="00865E86"/>
    <w:rsid w:val="0086700E"/>
    <w:rsid w:val="00867781"/>
    <w:rsid w:val="00873F39"/>
    <w:rsid w:val="00874CD5"/>
    <w:rsid w:val="00875C41"/>
    <w:rsid w:val="00876CC7"/>
    <w:rsid w:val="008770C1"/>
    <w:rsid w:val="00877549"/>
    <w:rsid w:val="008806DE"/>
    <w:rsid w:val="008806E8"/>
    <w:rsid w:val="00880C53"/>
    <w:rsid w:val="00881853"/>
    <w:rsid w:val="00882042"/>
    <w:rsid w:val="00882DAF"/>
    <w:rsid w:val="00883255"/>
    <w:rsid w:val="0088485B"/>
    <w:rsid w:val="008869BE"/>
    <w:rsid w:val="00887842"/>
    <w:rsid w:val="00887F58"/>
    <w:rsid w:val="008902C4"/>
    <w:rsid w:val="008925CA"/>
    <w:rsid w:val="0089553B"/>
    <w:rsid w:val="00896DAD"/>
    <w:rsid w:val="00897160"/>
    <w:rsid w:val="008A0238"/>
    <w:rsid w:val="008A09D7"/>
    <w:rsid w:val="008A2DB2"/>
    <w:rsid w:val="008A3F5E"/>
    <w:rsid w:val="008A56BF"/>
    <w:rsid w:val="008A6B3D"/>
    <w:rsid w:val="008A784F"/>
    <w:rsid w:val="008A7B63"/>
    <w:rsid w:val="008B10F0"/>
    <w:rsid w:val="008B2CDA"/>
    <w:rsid w:val="008B3A09"/>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D5EF2"/>
    <w:rsid w:val="008E2E08"/>
    <w:rsid w:val="008E4AB8"/>
    <w:rsid w:val="008E7893"/>
    <w:rsid w:val="008F14FA"/>
    <w:rsid w:val="008F1F54"/>
    <w:rsid w:val="008F24B3"/>
    <w:rsid w:val="008F3DA2"/>
    <w:rsid w:val="008F7BDE"/>
    <w:rsid w:val="00900F25"/>
    <w:rsid w:val="009038B7"/>
    <w:rsid w:val="0090639D"/>
    <w:rsid w:val="00906590"/>
    <w:rsid w:val="009076B0"/>
    <w:rsid w:val="0091196E"/>
    <w:rsid w:val="0091284C"/>
    <w:rsid w:val="009135F2"/>
    <w:rsid w:val="00913872"/>
    <w:rsid w:val="00915F10"/>
    <w:rsid w:val="00924090"/>
    <w:rsid w:val="00925AB2"/>
    <w:rsid w:val="0092662D"/>
    <w:rsid w:val="0093173B"/>
    <w:rsid w:val="00931F6D"/>
    <w:rsid w:val="009344E3"/>
    <w:rsid w:val="009379CB"/>
    <w:rsid w:val="00940DC6"/>
    <w:rsid w:val="009416F2"/>
    <w:rsid w:val="00942067"/>
    <w:rsid w:val="009420DB"/>
    <w:rsid w:val="00943452"/>
    <w:rsid w:val="00943DB2"/>
    <w:rsid w:val="00944270"/>
    <w:rsid w:val="009456D8"/>
    <w:rsid w:val="009529A7"/>
    <w:rsid w:val="00952CA7"/>
    <w:rsid w:val="00953334"/>
    <w:rsid w:val="00956E69"/>
    <w:rsid w:val="00956F85"/>
    <w:rsid w:val="009575C1"/>
    <w:rsid w:val="009610D3"/>
    <w:rsid w:val="009614CB"/>
    <w:rsid w:val="00963AC7"/>
    <w:rsid w:val="00964889"/>
    <w:rsid w:val="009671F9"/>
    <w:rsid w:val="009746B1"/>
    <w:rsid w:val="00974B34"/>
    <w:rsid w:val="009768B9"/>
    <w:rsid w:val="00980624"/>
    <w:rsid w:val="009812A8"/>
    <w:rsid w:val="00982BAF"/>
    <w:rsid w:val="00983594"/>
    <w:rsid w:val="0098433B"/>
    <w:rsid w:val="0098453C"/>
    <w:rsid w:val="00985422"/>
    <w:rsid w:val="009860A4"/>
    <w:rsid w:val="009901FE"/>
    <w:rsid w:val="00993D58"/>
    <w:rsid w:val="00993EFF"/>
    <w:rsid w:val="00993F90"/>
    <w:rsid w:val="00996033"/>
    <w:rsid w:val="009A0E80"/>
    <w:rsid w:val="009A1A11"/>
    <w:rsid w:val="009A37B8"/>
    <w:rsid w:val="009A3D3D"/>
    <w:rsid w:val="009A4CA3"/>
    <w:rsid w:val="009A6472"/>
    <w:rsid w:val="009B17E0"/>
    <w:rsid w:val="009B1E8D"/>
    <w:rsid w:val="009B2DAB"/>
    <w:rsid w:val="009B3C95"/>
    <w:rsid w:val="009B6884"/>
    <w:rsid w:val="009C0FE4"/>
    <w:rsid w:val="009C2DCF"/>
    <w:rsid w:val="009C79C2"/>
    <w:rsid w:val="009D0B94"/>
    <w:rsid w:val="009D33CD"/>
    <w:rsid w:val="009D3D39"/>
    <w:rsid w:val="009D519D"/>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2275"/>
    <w:rsid w:val="009F7B83"/>
    <w:rsid w:val="00A014AD"/>
    <w:rsid w:val="00A01E3D"/>
    <w:rsid w:val="00A058CC"/>
    <w:rsid w:val="00A063E7"/>
    <w:rsid w:val="00A0672D"/>
    <w:rsid w:val="00A06D12"/>
    <w:rsid w:val="00A1136D"/>
    <w:rsid w:val="00A11845"/>
    <w:rsid w:val="00A1411E"/>
    <w:rsid w:val="00A141BC"/>
    <w:rsid w:val="00A148DD"/>
    <w:rsid w:val="00A1551B"/>
    <w:rsid w:val="00A15C37"/>
    <w:rsid w:val="00A1612C"/>
    <w:rsid w:val="00A1765A"/>
    <w:rsid w:val="00A22284"/>
    <w:rsid w:val="00A2279A"/>
    <w:rsid w:val="00A23280"/>
    <w:rsid w:val="00A25399"/>
    <w:rsid w:val="00A26BE0"/>
    <w:rsid w:val="00A273B1"/>
    <w:rsid w:val="00A351DB"/>
    <w:rsid w:val="00A3546D"/>
    <w:rsid w:val="00A35728"/>
    <w:rsid w:val="00A36FD1"/>
    <w:rsid w:val="00A40617"/>
    <w:rsid w:val="00A40C97"/>
    <w:rsid w:val="00A43017"/>
    <w:rsid w:val="00A43344"/>
    <w:rsid w:val="00A45FDB"/>
    <w:rsid w:val="00A46529"/>
    <w:rsid w:val="00A466F1"/>
    <w:rsid w:val="00A46BCA"/>
    <w:rsid w:val="00A47105"/>
    <w:rsid w:val="00A471D2"/>
    <w:rsid w:val="00A514E2"/>
    <w:rsid w:val="00A51C41"/>
    <w:rsid w:val="00A54AC2"/>
    <w:rsid w:val="00A54D62"/>
    <w:rsid w:val="00A5611A"/>
    <w:rsid w:val="00A578B8"/>
    <w:rsid w:val="00A60010"/>
    <w:rsid w:val="00A6336C"/>
    <w:rsid w:val="00A65CC6"/>
    <w:rsid w:val="00A67568"/>
    <w:rsid w:val="00A677C7"/>
    <w:rsid w:val="00A67BD3"/>
    <w:rsid w:val="00A702A8"/>
    <w:rsid w:val="00A72041"/>
    <w:rsid w:val="00A73452"/>
    <w:rsid w:val="00A739D3"/>
    <w:rsid w:val="00A740B7"/>
    <w:rsid w:val="00A7418C"/>
    <w:rsid w:val="00A75867"/>
    <w:rsid w:val="00A7589F"/>
    <w:rsid w:val="00A76976"/>
    <w:rsid w:val="00A76BA4"/>
    <w:rsid w:val="00A85298"/>
    <w:rsid w:val="00A86689"/>
    <w:rsid w:val="00A91151"/>
    <w:rsid w:val="00A91467"/>
    <w:rsid w:val="00A916E3"/>
    <w:rsid w:val="00A9208C"/>
    <w:rsid w:val="00A94A62"/>
    <w:rsid w:val="00A94FA3"/>
    <w:rsid w:val="00A95849"/>
    <w:rsid w:val="00A95FBA"/>
    <w:rsid w:val="00A97AB0"/>
    <w:rsid w:val="00AA0B22"/>
    <w:rsid w:val="00AA14F4"/>
    <w:rsid w:val="00AA2163"/>
    <w:rsid w:val="00AA23C1"/>
    <w:rsid w:val="00AA2604"/>
    <w:rsid w:val="00AA2DA5"/>
    <w:rsid w:val="00AA632F"/>
    <w:rsid w:val="00AA7BA2"/>
    <w:rsid w:val="00AB1D2C"/>
    <w:rsid w:val="00AB29D6"/>
    <w:rsid w:val="00AB50BE"/>
    <w:rsid w:val="00AB5BF9"/>
    <w:rsid w:val="00AB5E4F"/>
    <w:rsid w:val="00AB6785"/>
    <w:rsid w:val="00AB74A3"/>
    <w:rsid w:val="00AC115F"/>
    <w:rsid w:val="00AC2C98"/>
    <w:rsid w:val="00AC481C"/>
    <w:rsid w:val="00AC4CE8"/>
    <w:rsid w:val="00AC666A"/>
    <w:rsid w:val="00AC782D"/>
    <w:rsid w:val="00AC7E79"/>
    <w:rsid w:val="00AD157A"/>
    <w:rsid w:val="00AD186F"/>
    <w:rsid w:val="00AD18D6"/>
    <w:rsid w:val="00AD3FC3"/>
    <w:rsid w:val="00AD44F1"/>
    <w:rsid w:val="00AD47FE"/>
    <w:rsid w:val="00AD5117"/>
    <w:rsid w:val="00AD62AB"/>
    <w:rsid w:val="00AD6664"/>
    <w:rsid w:val="00AE0421"/>
    <w:rsid w:val="00AE3935"/>
    <w:rsid w:val="00AE4FB5"/>
    <w:rsid w:val="00AE54C1"/>
    <w:rsid w:val="00AE6E9B"/>
    <w:rsid w:val="00AE74BB"/>
    <w:rsid w:val="00AE7D4A"/>
    <w:rsid w:val="00AF0149"/>
    <w:rsid w:val="00AF0621"/>
    <w:rsid w:val="00AF0D48"/>
    <w:rsid w:val="00AF1AB9"/>
    <w:rsid w:val="00AF4052"/>
    <w:rsid w:val="00AF50D2"/>
    <w:rsid w:val="00AF5D01"/>
    <w:rsid w:val="00AF6024"/>
    <w:rsid w:val="00AF79C4"/>
    <w:rsid w:val="00B01FE0"/>
    <w:rsid w:val="00B02951"/>
    <w:rsid w:val="00B035D1"/>
    <w:rsid w:val="00B03F2B"/>
    <w:rsid w:val="00B059DE"/>
    <w:rsid w:val="00B05A34"/>
    <w:rsid w:val="00B05CB6"/>
    <w:rsid w:val="00B05F00"/>
    <w:rsid w:val="00B11623"/>
    <w:rsid w:val="00B1216C"/>
    <w:rsid w:val="00B12DC9"/>
    <w:rsid w:val="00B13AD4"/>
    <w:rsid w:val="00B13CDA"/>
    <w:rsid w:val="00B20996"/>
    <w:rsid w:val="00B209D8"/>
    <w:rsid w:val="00B252D4"/>
    <w:rsid w:val="00B254CA"/>
    <w:rsid w:val="00B273AC"/>
    <w:rsid w:val="00B302DA"/>
    <w:rsid w:val="00B303AD"/>
    <w:rsid w:val="00B303C2"/>
    <w:rsid w:val="00B3126B"/>
    <w:rsid w:val="00B32DB4"/>
    <w:rsid w:val="00B335E1"/>
    <w:rsid w:val="00B3483F"/>
    <w:rsid w:val="00B350C9"/>
    <w:rsid w:val="00B368B1"/>
    <w:rsid w:val="00B43606"/>
    <w:rsid w:val="00B44806"/>
    <w:rsid w:val="00B44FA8"/>
    <w:rsid w:val="00B57003"/>
    <w:rsid w:val="00B605B7"/>
    <w:rsid w:val="00B63438"/>
    <w:rsid w:val="00B639F0"/>
    <w:rsid w:val="00B7050B"/>
    <w:rsid w:val="00B734A8"/>
    <w:rsid w:val="00B748F8"/>
    <w:rsid w:val="00B76723"/>
    <w:rsid w:val="00B77AB2"/>
    <w:rsid w:val="00B81C2A"/>
    <w:rsid w:val="00B82E6E"/>
    <w:rsid w:val="00B83BF1"/>
    <w:rsid w:val="00B85DF7"/>
    <w:rsid w:val="00B8685B"/>
    <w:rsid w:val="00B8730E"/>
    <w:rsid w:val="00B87A51"/>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B741D"/>
    <w:rsid w:val="00BC0852"/>
    <w:rsid w:val="00BC0DC0"/>
    <w:rsid w:val="00BC0E57"/>
    <w:rsid w:val="00BC1BA1"/>
    <w:rsid w:val="00BC242C"/>
    <w:rsid w:val="00BC2C2C"/>
    <w:rsid w:val="00BC3381"/>
    <w:rsid w:val="00BC4B9B"/>
    <w:rsid w:val="00BC6D1F"/>
    <w:rsid w:val="00BD0DEE"/>
    <w:rsid w:val="00BD2CF8"/>
    <w:rsid w:val="00BD3EE8"/>
    <w:rsid w:val="00BD5F41"/>
    <w:rsid w:val="00BD7D9E"/>
    <w:rsid w:val="00BE0C74"/>
    <w:rsid w:val="00BE26DA"/>
    <w:rsid w:val="00BE3E73"/>
    <w:rsid w:val="00BE56FC"/>
    <w:rsid w:val="00BE584B"/>
    <w:rsid w:val="00BF17C3"/>
    <w:rsid w:val="00BF39C2"/>
    <w:rsid w:val="00BF3BEE"/>
    <w:rsid w:val="00BF42B3"/>
    <w:rsid w:val="00BF431E"/>
    <w:rsid w:val="00BF7255"/>
    <w:rsid w:val="00BF7E4E"/>
    <w:rsid w:val="00C011FD"/>
    <w:rsid w:val="00C03866"/>
    <w:rsid w:val="00C03C25"/>
    <w:rsid w:val="00C04213"/>
    <w:rsid w:val="00C05633"/>
    <w:rsid w:val="00C05F8A"/>
    <w:rsid w:val="00C10BDC"/>
    <w:rsid w:val="00C10C80"/>
    <w:rsid w:val="00C11611"/>
    <w:rsid w:val="00C12992"/>
    <w:rsid w:val="00C1331E"/>
    <w:rsid w:val="00C157EF"/>
    <w:rsid w:val="00C16F75"/>
    <w:rsid w:val="00C20C4E"/>
    <w:rsid w:val="00C22C2F"/>
    <w:rsid w:val="00C22F86"/>
    <w:rsid w:val="00C23F05"/>
    <w:rsid w:val="00C24536"/>
    <w:rsid w:val="00C25D96"/>
    <w:rsid w:val="00C26973"/>
    <w:rsid w:val="00C301B7"/>
    <w:rsid w:val="00C349AC"/>
    <w:rsid w:val="00C34A68"/>
    <w:rsid w:val="00C34DC6"/>
    <w:rsid w:val="00C36A07"/>
    <w:rsid w:val="00C40BFD"/>
    <w:rsid w:val="00C40DFE"/>
    <w:rsid w:val="00C41FF9"/>
    <w:rsid w:val="00C436B0"/>
    <w:rsid w:val="00C44EF6"/>
    <w:rsid w:val="00C453B3"/>
    <w:rsid w:val="00C463DA"/>
    <w:rsid w:val="00C46CA1"/>
    <w:rsid w:val="00C46EFB"/>
    <w:rsid w:val="00C4762B"/>
    <w:rsid w:val="00C47BEB"/>
    <w:rsid w:val="00C503F1"/>
    <w:rsid w:val="00C507AF"/>
    <w:rsid w:val="00C54526"/>
    <w:rsid w:val="00C57010"/>
    <w:rsid w:val="00C61767"/>
    <w:rsid w:val="00C617DA"/>
    <w:rsid w:val="00C63264"/>
    <w:rsid w:val="00C651F2"/>
    <w:rsid w:val="00C6577B"/>
    <w:rsid w:val="00C66EE2"/>
    <w:rsid w:val="00C6703E"/>
    <w:rsid w:val="00C67427"/>
    <w:rsid w:val="00C67602"/>
    <w:rsid w:val="00C70404"/>
    <w:rsid w:val="00C7072C"/>
    <w:rsid w:val="00C72496"/>
    <w:rsid w:val="00C74CF9"/>
    <w:rsid w:val="00C758F6"/>
    <w:rsid w:val="00C75AA1"/>
    <w:rsid w:val="00C760C2"/>
    <w:rsid w:val="00C76EE8"/>
    <w:rsid w:val="00C77E41"/>
    <w:rsid w:val="00C8136B"/>
    <w:rsid w:val="00C828EB"/>
    <w:rsid w:val="00C82991"/>
    <w:rsid w:val="00C85AD5"/>
    <w:rsid w:val="00C901EC"/>
    <w:rsid w:val="00C90E5A"/>
    <w:rsid w:val="00C924DD"/>
    <w:rsid w:val="00C93847"/>
    <w:rsid w:val="00C93AF6"/>
    <w:rsid w:val="00C93B5C"/>
    <w:rsid w:val="00C9565D"/>
    <w:rsid w:val="00C95718"/>
    <w:rsid w:val="00C962D0"/>
    <w:rsid w:val="00C9741B"/>
    <w:rsid w:val="00CA43DB"/>
    <w:rsid w:val="00CA44B9"/>
    <w:rsid w:val="00CA4D99"/>
    <w:rsid w:val="00CA597A"/>
    <w:rsid w:val="00CA5BAA"/>
    <w:rsid w:val="00CB11FE"/>
    <w:rsid w:val="00CC0F36"/>
    <w:rsid w:val="00CC1893"/>
    <w:rsid w:val="00CC1A27"/>
    <w:rsid w:val="00CC48B0"/>
    <w:rsid w:val="00CC6834"/>
    <w:rsid w:val="00CD050B"/>
    <w:rsid w:val="00CD1CC2"/>
    <w:rsid w:val="00CD447D"/>
    <w:rsid w:val="00CD4B4F"/>
    <w:rsid w:val="00CD4EB2"/>
    <w:rsid w:val="00CD6731"/>
    <w:rsid w:val="00CD7CE2"/>
    <w:rsid w:val="00CE12A1"/>
    <w:rsid w:val="00CE17DC"/>
    <w:rsid w:val="00CE421B"/>
    <w:rsid w:val="00CE4D66"/>
    <w:rsid w:val="00CE5971"/>
    <w:rsid w:val="00CE7106"/>
    <w:rsid w:val="00CE72F7"/>
    <w:rsid w:val="00CF054A"/>
    <w:rsid w:val="00CF3F0C"/>
    <w:rsid w:val="00CF3FA8"/>
    <w:rsid w:val="00CF514F"/>
    <w:rsid w:val="00CF5418"/>
    <w:rsid w:val="00CF59C5"/>
    <w:rsid w:val="00D00B31"/>
    <w:rsid w:val="00D00DC0"/>
    <w:rsid w:val="00D02C7F"/>
    <w:rsid w:val="00D05D65"/>
    <w:rsid w:val="00D06656"/>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DAC"/>
    <w:rsid w:val="00D3637F"/>
    <w:rsid w:val="00D36E14"/>
    <w:rsid w:val="00D36E53"/>
    <w:rsid w:val="00D36FD4"/>
    <w:rsid w:val="00D40DC1"/>
    <w:rsid w:val="00D431F9"/>
    <w:rsid w:val="00D46B7C"/>
    <w:rsid w:val="00D477DF"/>
    <w:rsid w:val="00D5003A"/>
    <w:rsid w:val="00D50140"/>
    <w:rsid w:val="00D51A60"/>
    <w:rsid w:val="00D52F48"/>
    <w:rsid w:val="00D53F9E"/>
    <w:rsid w:val="00D557DB"/>
    <w:rsid w:val="00D55F97"/>
    <w:rsid w:val="00D56D73"/>
    <w:rsid w:val="00D62C92"/>
    <w:rsid w:val="00D63030"/>
    <w:rsid w:val="00D63A3E"/>
    <w:rsid w:val="00D63AE2"/>
    <w:rsid w:val="00D64712"/>
    <w:rsid w:val="00D656FA"/>
    <w:rsid w:val="00D70595"/>
    <w:rsid w:val="00D72E13"/>
    <w:rsid w:val="00D750B2"/>
    <w:rsid w:val="00D761BC"/>
    <w:rsid w:val="00D777F2"/>
    <w:rsid w:val="00D816FA"/>
    <w:rsid w:val="00D82F22"/>
    <w:rsid w:val="00D84022"/>
    <w:rsid w:val="00D840A0"/>
    <w:rsid w:val="00D863E9"/>
    <w:rsid w:val="00D87256"/>
    <w:rsid w:val="00D87478"/>
    <w:rsid w:val="00D879B3"/>
    <w:rsid w:val="00D87BF2"/>
    <w:rsid w:val="00D918B9"/>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2106"/>
    <w:rsid w:val="00DD2BD4"/>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2770"/>
    <w:rsid w:val="00DF54C0"/>
    <w:rsid w:val="00DF5580"/>
    <w:rsid w:val="00E050DA"/>
    <w:rsid w:val="00E0629F"/>
    <w:rsid w:val="00E225E6"/>
    <w:rsid w:val="00E2268A"/>
    <w:rsid w:val="00E22EF5"/>
    <w:rsid w:val="00E254E7"/>
    <w:rsid w:val="00E273B4"/>
    <w:rsid w:val="00E31E03"/>
    <w:rsid w:val="00E32293"/>
    <w:rsid w:val="00E32F8A"/>
    <w:rsid w:val="00E35ABF"/>
    <w:rsid w:val="00E3766D"/>
    <w:rsid w:val="00E37D95"/>
    <w:rsid w:val="00E41E00"/>
    <w:rsid w:val="00E4345A"/>
    <w:rsid w:val="00E45B4F"/>
    <w:rsid w:val="00E45BA5"/>
    <w:rsid w:val="00E4632C"/>
    <w:rsid w:val="00E4677A"/>
    <w:rsid w:val="00E46803"/>
    <w:rsid w:val="00E507A0"/>
    <w:rsid w:val="00E50A81"/>
    <w:rsid w:val="00E50B3B"/>
    <w:rsid w:val="00E50E25"/>
    <w:rsid w:val="00E511E4"/>
    <w:rsid w:val="00E512E6"/>
    <w:rsid w:val="00E51331"/>
    <w:rsid w:val="00E523FD"/>
    <w:rsid w:val="00E53B30"/>
    <w:rsid w:val="00E55816"/>
    <w:rsid w:val="00E56738"/>
    <w:rsid w:val="00E57551"/>
    <w:rsid w:val="00E607D5"/>
    <w:rsid w:val="00E623CC"/>
    <w:rsid w:val="00E62506"/>
    <w:rsid w:val="00E71828"/>
    <w:rsid w:val="00E73587"/>
    <w:rsid w:val="00E7453F"/>
    <w:rsid w:val="00E74ABA"/>
    <w:rsid w:val="00E76950"/>
    <w:rsid w:val="00E769E4"/>
    <w:rsid w:val="00E76B82"/>
    <w:rsid w:val="00E76C70"/>
    <w:rsid w:val="00E76E73"/>
    <w:rsid w:val="00E7709B"/>
    <w:rsid w:val="00E83520"/>
    <w:rsid w:val="00E84267"/>
    <w:rsid w:val="00E86BDB"/>
    <w:rsid w:val="00E8733A"/>
    <w:rsid w:val="00E87718"/>
    <w:rsid w:val="00E90B6B"/>
    <w:rsid w:val="00E922FF"/>
    <w:rsid w:val="00E92479"/>
    <w:rsid w:val="00E92A53"/>
    <w:rsid w:val="00E93EB6"/>
    <w:rsid w:val="00EA0D33"/>
    <w:rsid w:val="00EA1886"/>
    <w:rsid w:val="00EB164E"/>
    <w:rsid w:val="00EB29EF"/>
    <w:rsid w:val="00EB4255"/>
    <w:rsid w:val="00EB4494"/>
    <w:rsid w:val="00EB4F0E"/>
    <w:rsid w:val="00EC167C"/>
    <w:rsid w:val="00EC1F53"/>
    <w:rsid w:val="00EC2E8D"/>
    <w:rsid w:val="00EC390B"/>
    <w:rsid w:val="00EC3E8E"/>
    <w:rsid w:val="00EC4D0F"/>
    <w:rsid w:val="00EC55BC"/>
    <w:rsid w:val="00EC6E76"/>
    <w:rsid w:val="00EC72C7"/>
    <w:rsid w:val="00EC7358"/>
    <w:rsid w:val="00EC769C"/>
    <w:rsid w:val="00ED2B8C"/>
    <w:rsid w:val="00ED2D44"/>
    <w:rsid w:val="00ED329C"/>
    <w:rsid w:val="00ED41CD"/>
    <w:rsid w:val="00ED4613"/>
    <w:rsid w:val="00ED5BA3"/>
    <w:rsid w:val="00ED5F64"/>
    <w:rsid w:val="00ED645B"/>
    <w:rsid w:val="00ED6FC5"/>
    <w:rsid w:val="00ED7148"/>
    <w:rsid w:val="00ED7487"/>
    <w:rsid w:val="00ED78C6"/>
    <w:rsid w:val="00EE099E"/>
    <w:rsid w:val="00EE0E42"/>
    <w:rsid w:val="00EE142A"/>
    <w:rsid w:val="00EE388C"/>
    <w:rsid w:val="00EE4333"/>
    <w:rsid w:val="00EE43D3"/>
    <w:rsid w:val="00EE4A6C"/>
    <w:rsid w:val="00EE4EEB"/>
    <w:rsid w:val="00EF07C7"/>
    <w:rsid w:val="00EF120C"/>
    <w:rsid w:val="00EF176B"/>
    <w:rsid w:val="00EF458F"/>
    <w:rsid w:val="00F01B8F"/>
    <w:rsid w:val="00F02B03"/>
    <w:rsid w:val="00F061FE"/>
    <w:rsid w:val="00F067EF"/>
    <w:rsid w:val="00F105A2"/>
    <w:rsid w:val="00F11C36"/>
    <w:rsid w:val="00F13064"/>
    <w:rsid w:val="00F20093"/>
    <w:rsid w:val="00F21188"/>
    <w:rsid w:val="00F21980"/>
    <w:rsid w:val="00F21DF4"/>
    <w:rsid w:val="00F270D7"/>
    <w:rsid w:val="00F273A6"/>
    <w:rsid w:val="00F27AF3"/>
    <w:rsid w:val="00F27C6C"/>
    <w:rsid w:val="00F3022D"/>
    <w:rsid w:val="00F310E7"/>
    <w:rsid w:val="00F315FA"/>
    <w:rsid w:val="00F32BF5"/>
    <w:rsid w:val="00F35777"/>
    <w:rsid w:val="00F357A7"/>
    <w:rsid w:val="00F3683F"/>
    <w:rsid w:val="00F37CCE"/>
    <w:rsid w:val="00F41AD5"/>
    <w:rsid w:val="00F425E9"/>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29DA"/>
    <w:rsid w:val="00F62E6D"/>
    <w:rsid w:val="00F634BE"/>
    <w:rsid w:val="00F66C6E"/>
    <w:rsid w:val="00F70B8F"/>
    <w:rsid w:val="00F71A6F"/>
    <w:rsid w:val="00F737F3"/>
    <w:rsid w:val="00F80D3D"/>
    <w:rsid w:val="00F81C62"/>
    <w:rsid w:val="00F822C4"/>
    <w:rsid w:val="00F85613"/>
    <w:rsid w:val="00F90F55"/>
    <w:rsid w:val="00F91236"/>
    <w:rsid w:val="00F915F0"/>
    <w:rsid w:val="00F91989"/>
    <w:rsid w:val="00F93E6D"/>
    <w:rsid w:val="00F947EF"/>
    <w:rsid w:val="00FA057B"/>
    <w:rsid w:val="00FA19EF"/>
    <w:rsid w:val="00FA1E98"/>
    <w:rsid w:val="00FA25DF"/>
    <w:rsid w:val="00FA59E2"/>
    <w:rsid w:val="00FA7B3D"/>
    <w:rsid w:val="00FB5457"/>
    <w:rsid w:val="00FB5CBB"/>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4CDD"/>
    <w:rsid w:val="00FE74AC"/>
    <w:rsid w:val="00FE7C8A"/>
    <w:rsid w:val="00FE7CF1"/>
    <w:rsid w:val="00FE7F22"/>
    <w:rsid w:val="00FF1F52"/>
    <w:rsid w:val="00FF3941"/>
    <w:rsid w:val="00FF3D5F"/>
    <w:rsid w:val="00FF4030"/>
    <w:rsid w:val="00FF42E9"/>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b">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c">
    <w:name w:val="Основной текст_"/>
    <w:link w:val="4a"/>
    <w:rsid w:val="00A702A8"/>
    <w:rPr>
      <w:b/>
      <w:bCs/>
      <w:sz w:val="26"/>
      <w:szCs w:val="26"/>
      <w:shd w:val="clear" w:color="auto" w:fill="FFFFFF"/>
    </w:rPr>
  </w:style>
  <w:style w:type="paragraph" w:customStyle="1" w:styleId="4a">
    <w:name w:val="Основной текст4"/>
    <w:basedOn w:val="a"/>
    <w:link w:val="afc"/>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116FA-B443-4D98-923D-840F5B51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14</Pages>
  <Words>3087</Words>
  <Characters>17602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User</cp:lastModifiedBy>
  <cp:revision>47</cp:revision>
  <cp:lastPrinted>2019-09-21T05:06:00Z</cp:lastPrinted>
  <dcterms:created xsi:type="dcterms:W3CDTF">2020-02-20T06:45:00Z</dcterms:created>
  <dcterms:modified xsi:type="dcterms:W3CDTF">2020-03-11T10:51:00Z</dcterms:modified>
</cp:coreProperties>
</file>